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5A" w:rsidRPr="001A2534" w:rsidRDefault="0067115A" w:rsidP="0067115A">
      <w:pPr>
        <w:ind w:left="2832" w:firstLine="708"/>
        <w:jc w:val="center"/>
        <w:rPr>
          <w:rStyle w:val="a5"/>
          <w:rFonts w:ascii="Times New Roman" w:hAnsi="Times New Roman" w:cs="Times New Roman"/>
          <w:color w:val="333333"/>
          <w:sz w:val="26"/>
          <w:szCs w:val="26"/>
          <w:shd w:val="clear" w:color="auto" w:fill="FFFFFF"/>
        </w:rPr>
      </w:pPr>
      <w:bookmarkStart w:id="0" w:name="_GoBack"/>
      <w:bookmarkEnd w:id="0"/>
      <w:r w:rsidRPr="001A2534">
        <w:rPr>
          <w:rFonts w:ascii="Arial" w:hAnsi="Arial" w:cs="Arial"/>
          <w:b/>
          <w:noProof/>
          <w:color w:val="2E74B5" w:themeColor="accent1" w:themeShade="BF"/>
          <w:sz w:val="26"/>
          <w:szCs w:val="26"/>
          <w:lang w:eastAsia="ru-RU"/>
        </w:rPr>
        <w:drawing>
          <wp:anchor distT="0" distB="0" distL="114300" distR="114300" simplePos="0" relativeHeight="251659264" behindDoc="0" locked="0" layoutInCell="1" allowOverlap="1" wp14:anchorId="2EA73EA2" wp14:editId="611A9741">
            <wp:simplePos x="0" y="0"/>
            <wp:positionH relativeFrom="margin">
              <wp:align>center</wp:align>
            </wp:positionH>
            <wp:positionV relativeFrom="paragraph">
              <wp:posOffset>-219710</wp:posOffset>
            </wp:positionV>
            <wp:extent cx="2295525" cy="571500"/>
            <wp:effectExtent l="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5525" cy="571500"/>
                    </a:xfrm>
                    <a:prstGeom prst="rect">
                      <a:avLst/>
                    </a:prstGeom>
                  </pic:spPr>
                </pic:pic>
              </a:graphicData>
            </a:graphic>
          </wp:anchor>
        </w:drawing>
      </w:r>
    </w:p>
    <w:p w:rsidR="0067115A" w:rsidRPr="001A2534" w:rsidRDefault="0067115A" w:rsidP="0067115A">
      <w:pPr>
        <w:ind w:left="2832" w:firstLine="708"/>
        <w:jc w:val="center"/>
        <w:rPr>
          <w:rStyle w:val="a5"/>
          <w:rFonts w:ascii="Times New Roman" w:hAnsi="Times New Roman" w:cs="Times New Roman"/>
          <w:color w:val="333333"/>
          <w:sz w:val="26"/>
          <w:szCs w:val="26"/>
          <w:shd w:val="clear" w:color="auto" w:fill="FFFFFF"/>
        </w:rPr>
      </w:pPr>
      <w:r w:rsidRPr="001A2534">
        <w:rPr>
          <w:rFonts w:ascii="Arial" w:hAnsi="Arial" w:cs="Arial"/>
          <w:b/>
          <w:noProof/>
          <w:color w:val="2E74B5" w:themeColor="accent1" w:themeShade="BF"/>
          <w:sz w:val="26"/>
          <w:szCs w:val="26"/>
          <w:lang w:eastAsia="ru-RU"/>
        </w:rPr>
        <w:drawing>
          <wp:anchor distT="0" distB="0" distL="114300" distR="114300" simplePos="0" relativeHeight="251660288" behindDoc="0" locked="0" layoutInCell="1" allowOverlap="1" wp14:anchorId="5429809D" wp14:editId="5737E55E">
            <wp:simplePos x="0" y="0"/>
            <wp:positionH relativeFrom="column">
              <wp:posOffset>2363338</wp:posOffset>
            </wp:positionH>
            <wp:positionV relativeFrom="paragraph">
              <wp:posOffset>32432</wp:posOffset>
            </wp:positionV>
            <wp:extent cx="1908810" cy="321310"/>
            <wp:effectExtent l="0" t="0" r="0" b="254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810" cy="321310"/>
                    </a:xfrm>
                    <a:prstGeom prst="rect">
                      <a:avLst/>
                    </a:prstGeom>
                  </pic:spPr>
                </pic:pic>
              </a:graphicData>
            </a:graphic>
          </wp:anchor>
        </w:drawing>
      </w:r>
    </w:p>
    <w:p w:rsidR="0067115A" w:rsidRPr="001A2534" w:rsidRDefault="0067115A" w:rsidP="0067115A">
      <w:pPr>
        <w:pBdr>
          <w:bottom w:val="single" w:sz="12" w:space="1" w:color="auto"/>
        </w:pBdr>
        <w:jc w:val="right"/>
        <w:rPr>
          <w:rStyle w:val="a5"/>
          <w:rFonts w:ascii="Times New Roman" w:hAnsi="Times New Roman" w:cs="Times New Roman"/>
          <w:color w:val="333333"/>
          <w:sz w:val="26"/>
          <w:szCs w:val="26"/>
          <w:shd w:val="clear" w:color="auto" w:fill="FFFFFF"/>
        </w:rPr>
      </w:pPr>
    </w:p>
    <w:p w:rsidR="00743DD1" w:rsidRDefault="00743DD1" w:rsidP="00743DD1">
      <w:pPr>
        <w:pStyle w:val="a3"/>
        <w:jc w:val="center"/>
        <w:rPr>
          <w:rFonts w:ascii="Times New Roman" w:hAnsi="Times New Roman" w:cs="Times New Roman"/>
          <w:i/>
          <w:sz w:val="28"/>
          <w:szCs w:val="28"/>
        </w:rPr>
      </w:pPr>
    </w:p>
    <w:p w:rsidR="00743DD1" w:rsidRDefault="00743DD1" w:rsidP="00743DD1">
      <w:pPr>
        <w:pStyle w:val="a3"/>
        <w:jc w:val="center"/>
        <w:rPr>
          <w:rFonts w:ascii="Times New Roman" w:hAnsi="Times New Roman" w:cs="Times New Roman"/>
          <w:i/>
          <w:sz w:val="28"/>
          <w:szCs w:val="28"/>
        </w:rPr>
      </w:pPr>
      <w:r>
        <w:rPr>
          <w:rFonts w:ascii="Times New Roman" w:hAnsi="Times New Roman" w:cs="Times New Roman"/>
          <w:i/>
          <w:sz w:val="28"/>
          <w:szCs w:val="28"/>
        </w:rPr>
        <w:t>Пресс-релиз</w:t>
      </w:r>
    </w:p>
    <w:p w:rsidR="00743DD1" w:rsidRDefault="00743DD1" w:rsidP="00A736F2">
      <w:pPr>
        <w:pStyle w:val="a3"/>
        <w:jc w:val="right"/>
        <w:rPr>
          <w:rFonts w:ascii="Times New Roman" w:hAnsi="Times New Roman" w:cs="Times New Roman"/>
          <w:i/>
          <w:sz w:val="28"/>
          <w:szCs w:val="28"/>
        </w:rPr>
      </w:pPr>
    </w:p>
    <w:p w:rsidR="00743DD1" w:rsidRPr="00743DD1" w:rsidRDefault="00743DD1" w:rsidP="00743DD1">
      <w:pPr>
        <w:pStyle w:val="a3"/>
        <w:jc w:val="center"/>
        <w:rPr>
          <w:rFonts w:ascii="Times New Roman" w:hAnsi="Times New Roman" w:cs="Times New Roman"/>
          <w:b/>
          <w:sz w:val="28"/>
          <w:szCs w:val="28"/>
        </w:rPr>
      </w:pPr>
      <w:r w:rsidRPr="00743DD1">
        <w:rPr>
          <w:rFonts w:ascii="Times New Roman" w:hAnsi="Times New Roman" w:cs="Times New Roman"/>
          <w:b/>
          <w:sz w:val="28"/>
          <w:szCs w:val="28"/>
        </w:rPr>
        <w:t xml:space="preserve">ЦКС призывает жителей </w:t>
      </w:r>
      <w:proofErr w:type="spellStart"/>
      <w:r w:rsidRPr="00743DD1">
        <w:rPr>
          <w:rFonts w:ascii="Times New Roman" w:hAnsi="Times New Roman" w:cs="Times New Roman"/>
          <w:b/>
          <w:sz w:val="28"/>
          <w:szCs w:val="28"/>
        </w:rPr>
        <w:t>Кунашского</w:t>
      </w:r>
      <w:proofErr w:type="spellEnd"/>
      <w:r w:rsidRPr="00743DD1">
        <w:rPr>
          <w:rFonts w:ascii="Times New Roman" w:hAnsi="Times New Roman" w:cs="Times New Roman"/>
          <w:b/>
          <w:sz w:val="28"/>
          <w:szCs w:val="28"/>
        </w:rPr>
        <w:t xml:space="preserve"> района к цивилизованному обращению с ТКО</w:t>
      </w:r>
    </w:p>
    <w:p w:rsidR="00743DD1" w:rsidRPr="00743DD1" w:rsidRDefault="00743DD1" w:rsidP="00743DD1">
      <w:pPr>
        <w:pStyle w:val="a3"/>
        <w:rPr>
          <w:rFonts w:ascii="Times New Roman" w:hAnsi="Times New Roman" w:cs="Times New Roman"/>
          <w:sz w:val="28"/>
          <w:szCs w:val="28"/>
        </w:rPr>
      </w:pPr>
    </w:p>
    <w:p w:rsidR="00743DD1" w:rsidRPr="00743DD1" w:rsidRDefault="00743DD1" w:rsidP="00743DD1">
      <w:pPr>
        <w:pStyle w:val="a3"/>
        <w:ind w:firstLine="708"/>
        <w:jc w:val="both"/>
        <w:rPr>
          <w:rFonts w:ascii="Times New Roman" w:hAnsi="Times New Roman" w:cs="Times New Roman"/>
          <w:sz w:val="28"/>
          <w:szCs w:val="28"/>
        </w:rPr>
      </w:pPr>
      <w:r w:rsidRPr="00743DD1">
        <w:rPr>
          <w:rFonts w:ascii="Times New Roman" w:hAnsi="Times New Roman" w:cs="Times New Roman"/>
          <w:sz w:val="28"/>
          <w:szCs w:val="28"/>
        </w:rPr>
        <w:t>Кунаш</w:t>
      </w:r>
      <w:r>
        <w:rPr>
          <w:rFonts w:ascii="Times New Roman" w:hAnsi="Times New Roman" w:cs="Times New Roman"/>
          <w:sz w:val="28"/>
          <w:szCs w:val="28"/>
        </w:rPr>
        <w:t>ак</w:t>
      </w:r>
      <w:r w:rsidRPr="00743DD1">
        <w:rPr>
          <w:rFonts w:ascii="Times New Roman" w:hAnsi="Times New Roman" w:cs="Times New Roman"/>
          <w:sz w:val="28"/>
          <w:szCs w:val="28"/>
        </w:rPr>
        <w:t>ский район Челябинской области испытывает серьезные трудности с переходом на современные, цивилизованные принципы обращения с отходами, которые позволили бы обеспечить жителям района более комфортную окружающую среду. Причиной этого стали неплатежи населения за вывоз мусора. Долг потребителей за услугу составляет 21 процент от общей суммы начислений, что вызывает огромные сложности в работе регионального оператора по обращению с твердыми коммунальными отходами и может в дальнейшем негативно отразиться как на качестве оказываемых коммунальных услуг, так и на санитарно-эпидемиологической ситуации в муниципальном образовании. Недостаток средств также тормозит развитие инфраструктурных проектов в области экологии.</w:t>
      </w:r>
    </w:p>
    <w:p w:rsidR="00743DD1" w:rsidRPr="00743DD1" w:rsidRDefault="00743DD1" w:rsidP="00743DD1">
      <w:pPr>
        <w:pStyle w:val="a3"/>
        <w:ind w:firstLine="708"/>
        <w:jc w:val="both"/>
        <w:rPr>
          <w:rFonts w:ascii="Times New Roman" w:hAnsi="Times New Roman" w:cs="Times New Roman"/>
          <w:sz w:val="28"/>
          <w:szCs w:val="28"/>
        </w:rPr>
      </w:pPr>
      <w:r w:rsidRPr="00743DD1">
        <w:rPr>
          <w:rFonts w:ascii="Times New Roman" w:hAnsi="Times New Roman" w:cs="Times New Roman"/>
          <w:sz w:val="28"/>
          <w:szCs w:val="28"/>
        </w:rPr>
        <w:t>За год один человек производит до 500 кг мусора. То есть в Кунашакском районе образуется свыше 14 тысяч тонн бытовых отходов. При этом их вывоз - сложная и дорогостоящая процедура. За последние годы требования к санитарно-эпидемиологической безопасности стали строже. Это обусловлено распространившейся по всему миру пандемией коронавируса, а также увеличен</w:t>
      </w:r>
      <w:r>
        <w:rPr>
          <w:rFonts w:ascii="Times New Roman" w:hAnsi="Times New Roman" w:cs="Times New Roman"/>
          <w:sz w:val="28"/>
          <w:szCs w:val="28"/>
        </w:rPr>
        <w:t>ием людьми отходов потребления.</w:t>
      </w:r>
    </w:p>
    <w:p w:rsidR="00743DD1" w:rsidRPr="00743DD1" w:rsidRDefault="00743DD1" w:rsidP="00743DD1">
      <w:pPr>
        <w:pStyle w:val="a3"/>
        <w:ind w:firstLine="708"/>
        <w:jc w:val="both"/>
        <w:rPr>
          <w:rFonts w:ascii="Times New Roman" w:hAnsi="Times New Roman" w:cs="Times New Roman"/>
          <w:sz w:val="28"/>
          <w:szCs w:val="28"/>
        </w:rPr>
      </w:pPr>
      <w:r w:rsidRPr="00743DD1">
        <w:rPr>
          <w:rFonts w:ascii="Times New Roman" w:hAnsi="Times New Roman" w:cs="Times New Roman"/>
          <w:sz w:val="28"/>
          <w:szCs w:val="28"/>
        </w:rPr>
        <w:t>Новые запросы времени требуют цивилизованного обращения с отходами, которого можно достичь путем обновления сложившейся системы - государство занимается этим в рамках национального проекта «Экология». Он предусматривает и пересмотр отношения к сбору и утилизац</w:t>
      </w:r>
      <w:r>
        <w:rPr>
          <w:rFonts w:ascii="Times New Roman" w:hAnsi="Times New Roman" w:cs="Times New Roman"/>
          <w:sz w:val="28"/>
          <w:szCs w:val="28"/>
        </w:rPr>
        <w:t>ии мусора со стороны населения.</w:t>
      </w:r>
    </w:p>
    <w:p w:rsidR="00743DD1" w:rsidRPr="00743DD1" w:rsidRDefault="00743DD1" w:rsidP="00743DD1">
      <w:pPr>
        <w:pStyle w:val="a3"/>
        <w:ind w:firstLine="708"/>
        <w:jc w:val="both"/>
        <w:rPr>
          <w:rFonts w:ascii="Times New Roman" w:hAnsi="Times New Roman" w:cs="Times New Roman"/>
          <w:sz w:val="28"/>
          <w:szCs w:val="28"/>
        </w:rPr>
      </w:pPr>
      <w:r w:rsidRPr="00743DD1">
        <w:rPr>
          <w:rFonts w:ascii="Times New Roman" w:hAnsi="Times New Roman" w:cs="Times New Roman"/>
          <w:sz w:val="28"/>
          <w:szCs w:val="28"/>
        </w:rPr>
        <w:t>Если раньше к тем, кто выбрасывал мешок с отходами в лесной овраг или жег мусор на огороде, можно было предъявить лишь моральные претензии, то сейчас такие действия оборачиваются серьезными штрафами. Коммунальные отходы необходимо вывозить только на специализированные полигоны, где вторсырьё обретает вторую жизнь, биоматериалы становятся удобрением, а опасные отходы перерабатываются с соблюде</w:t>
      </w:r>
      <w:r>
        <w:rPr>
          <w:rFonts w:ascii="Times New Roman" w:hAnsi="Times New Roman" w:cs="Times New Roman"/>
          <w:sz w:val="28"/>
          <w:szCs w:val="28"/>
        </w:rPr>
        <w:t>нием строгих правил утилизации.</w:t>
      </w:r>
    </w:p>
    <w:p w:rsidR="00743DD1" w:rsidRPr="00743DD1" w:rsidRDefault="00743DD1" w:rsidP="00743DD1">
      <w:pPr>
        <w:pStyle w:val="a3"/>
        <w:ind w:firstLine="708"/>
        <w:jc w:val="both"/>
        <w:rPr>
          <w:rFonts w:ascii="Times New Roman" w:hAnsi="Times New Roman" w:cs="Times New Roman"/>
          <w:sz w:val="28"/>
          <w:szCs w:val="28"/>
        </w:rPr>
      </w:pPr>
      <w:r w:rsidRPr="00743DD1">
        <w:rPr>
          <w:rFonts w:ascii="Times New Roman" w:hAnsi="Times New Roman" w:cs="Times New Roman"/>
          <w:sz w:val="28"/>
          <w:szCs w:val="28"/>
        </w:rPr>
        <w:t>Выстроить современную систему сбора, вывоза и утилизации отходов в Кунаш</w:t>
      </w:r>
      <w:r w:rsidR="00451FCC">
        <w:rPr>
          <w:rFonts w:ascii="Times New Roman" w:hAnsi="Times New Roman" w:cs="Times New Roman"/>
          <w:sz w:val="28"/>
          <w:szCs w:val="28"/>
        </w:rPr>
        <w:t>ак</w:t>
      </w:r>
      <w:r w:rsidRPr="00743DD1">
        <w:rPr>
          <w:rFonts w:ascii="Times New Roman" w:hAnsi="Times New Roman" w:cs="Times New Roman"/>
          <w:sz w:val="28"/>
          <w:szCs w:val="28"/>
        </w:rPr>
        <w:t xml:space="preserve">ском районе мешают неплатежи населения. Таким образом, не оплачивая квитанции за вывоз отходов, жители не только препятствуют созданию комфортных условий для себя и своих детей, но и подвергают себя </w:t>
      </w:r>
      <w:r w:rsidRPr="00743DD1">
        <w:rPr>
          <w:rFonts w:ascii="Times New Roman" w:hAnsi="Times New Roman" w:cs="Times New Roman"/>
          <w:sz w:val="28"/>
          <w:szCs w:val="28"/>
        </w:rPr>
        <w:lastRenderedPageBreak/>
        <w:t xml:space="preserve">реальному риску получить большие штрафы </w:t>
      </w:r>
      <w:r>
        <w:rPr>
          <w:rFonts w:ascii="Times New Roman" w:hAnsi="Times New Roman" w:cs="Times New Roman"/>
          <w:sz w:val="28"/>
          <w:szCs w:val="28"/>
        </w:rPr>
        <w:t>за нарушение санитарных правил.</w:t>
      </w:r>
    </w:p>
    <w:p w:rsidR="00743DD1" w:rsidRPr="00743DD1" w:rsidRDefault="00743DD1" w:rsidP="00743DD1">
      <w:pPr>
        <w:pStyle w:val="a3"/>
        <w:ind w:firstLine="708"/>
        <w:jc w:val="both"/>
        <w:rPr>
          <w:rFonts w:ascii="Times New Roman" w:hAnsi="Times New Roman" w:cs="Times New Roman"/>
          <w:sz w:val="28"/>
          <w:szCs w:val="28"/>
        </w:rPr>
      </w:pPr>
      <w:r w:rsidRPr="00743DD1">
        <w:rPr>
          <w:rFonts w:ascii="Times New Roman" w:hAnsi="Times New Roman" w:cs="Times New Roman"/>
          <w:sz w:val="28"/>
          <w:szCs w:val="28"/>
        </w:rPr>
        <w:t xml:space="preserve">Центр коммунального сервиса просит жителей района со всей ответственностью отнестись к своей обязанности беречь окружающую среду и своевременно </w:t>
      </w:r>
      <w:r>
        <w:rPr>
          <w:rFonts w:ascii="Times New Roman" w:hAnsi="Times New Roman" w:cs="Times New Roman"/>
          <w:sz w:val="28"/>
          <w:szCs w:val="28"/>
        </w:rPr>
        <w:t>оплачивать коммунальные услуги.</w:t>
      </w:r>
    </w:p>
    <w:p w:rsidR="00743DD1" w:rsidRPr="00743DD1" w:rsidRDefault="00743DD1" w:rsidP="00743DD1">
      <w:pPr>
        <w:pStyle w:val="a3"/>
        <w:ind w:firstLine="708"/>
        <w:jc w:val="both"/>
        <w:rPr>
          <w:rFonts w:ascii="Times New Roman" w:hAnsi="Times New Roman" w:cs="Times New Roman"/>
          <w:sz w:val="28"/>
          <w:szCs w:val="28"/>
        </w:rPr>
      </w:pPr>
      <w:r w:rsidRPr="00743DD1">
        <w:rPr>
          <w:rFonts w:ascii="Times New Roman" w:hAnsi="Times New Roman" w:cs="Times New Roman"/>
          <w:sz w:val="28"/>
          <w:szCs w:val="28"/>
        </w:rPr>
        <w:t>Напоминаем, собственники ТКО должны заключить договор на оказание услуг по обращению с ТКО с региональным оператором, в зоне деятельности которого образуются коммунальные отходы и расположены места их накопления. Затем необходимо своевременно оплачивать квитанции.</w:t>
      </w:r>
      <w:r>
        <w:rPr>
          <w:rFonts w:ascii="Times New Roman" w:hAnsi="Times New Roman" w:cs="Times New Roman"/>
          <w:sz w:val="28"/>
          <w:szCs w:val="28"/>
        </w:rPr>
        <w:t xml:space="preserve"> </w:t>
      </w:r>
      <w:r w:rsidRPr="00743DD1">
        <w:rPr>
          <w:rFonts w:ascii="Times New Roman" w:hAnsi="Times New Roman" w:cs="Times New Roman"/>
          <w:sz w:val="28"/>
          <w:szCs w:val="28"/>
        </w:rPr>
        <w:t>Помните, при долгосрочной задержке платежа взыскание производится в судебном порядке.</w:t>
      </w:r>
    </w:p>
    <w:p w:rsidR="00743DD1" w:rsidRPr="00743DD1" w:rsidRDefault="00743DD1" w:rsidP="00743DD1">
      <w:pPr>
        <w:pStyle w:val="a3"/>
        <w:ind w:firstLine="708"/>
        <w:jc w:val="both"/>
        <w:rPr>
          <w:rFonts w:ascii="Times New Roman" w:hAnsi="Times New Roman" w:cs="Times New Roman"/>
          <w:sz w:val="28"/>
          <w:szCs w:val="28"/>
        </w:rPr>
      </w:pPr>
      <w:r w:rsidRPr="00743DD1">
        <w:rPr>
          <w:rFonts w:ascii="Times New Roman" w:hAnsi="Times New Roman" w:cs="Times New Roman"/>
          <w:sz w:val="28"/>
          <w:szCs w:val="28"/>
        </w:rPr>
        <w:t>Ответы на интересующие вас вопросы вы можете получить по телефону горячей линии Центра коммунального сервиса 8(351) 200-33-83 или отправив обращение через сайт www.cks174.ru</w:t>
      </w:r>
    </w:p>
    <w:p w:rsidR="00743DD1" w:rsidRPr="00743DD1" w:rsidRDefault="00743DD1" w:rsidP="00743DD1">
      <w:pPr>
        <w:pStyle w:val="a3"/>
        <w:jc w:val="both"/>
        <w:rPr>
          <w:rFonts w:ascii="Times New Roman" w:hAnsi="Times New Roman" w:cs="Times New Roman"/>
          <w:sz w:val="28"/>
          <w:szCs w:val="28"/>
        </w:rPr>
      </w:pPr>
    </w:p>
    <w:p w:rsidR="00743DD1" w:rsidRPr="00743DD1" w:rsidRDefault="00743DD1" w:rsidP="00451FCC">
      <w:pPr>
        <w:pStyle w:val="a3"/>
        <w:jc w:val="right"/>
        <w:rPr>
          <w:rFonts w:ascii="Times New Roman" w:hAnsi="Times New Roman" w:cs="Times New Roman"/>
          <w:i/>
          <w:sz w:val="28"/>
          <w:szCs w:val="28"/>
        </w:rPr>
      </w:pPr>
      <w:r>
        <w:rPr>
          <w:rFonts w:ascii="Times New Roman" w:hAnsi="Times New Roman" w:cs="Times New Roman"/>
          <w:sz w:val="28"/>
          <w:szCs w:val="28"/>
        </w:rPr>
        <w:t xml:space="preserve"> </w:t>
      </w:r>
      <w:r w:rsidRPr="00743DD1">
        <w:rPr>
          <w:rFonts w:ascii="Times New Roman" w:hAnsi="Times New Roman" w:cs="Times New Roman"/>
          <w:i/>
          <w:sz w:val="28"/>
          <w:szCs w:val="28"/>
        </w:rPr>
        <w:t>Пресс-служба Центра коммунального сервиса</w:t>
      </w:r>
    </w:p>
    <w:sectPr w:rsidR="00743DD1" w:rsidRPr="00743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41"/>
    <w:rsid w:val="000872EF"/>
    <w:rsid w:val="000B0A95"/>
    <w:rsid w:val="001C46F8"/>
    <w:rsid w:val="001F34A4"/>
    <w:rsid w:val="002D1D30"/>
    <w:rsid w:val="00354B8D"/>
    <w:rsid w:val="003B3D1B"/>
    <w:rsid w:val="003C5A3B"/>
    <w:rsid w:val="00451FCC"/>
    <w:rsid w:val="004A6814"/>
    <w:rsid w:val="004E126C"/>
    <w:rsid w:val="005135E6"/>
    <w:rsid w:val="00516145"/>
    <w:rsid w:val="00520058"/>
    <w:rsid w:val="00524F69"/>
    <w:rsid w:val="005764BA"/>
    <w:rsid w:val="0065767D"/>
    <w:rsid w:val="0067115A"/>
    <w:rsid w:val="0072443A"/>
    <w:rsid w:val="00743DD1"/>
    <w:rsid w:val="00756A1E"/>
    <w:rsid w:val="007B7356"/>
    <w:rsid w:val="007D763D"/>
    <w:rsid w:val="00882B46"/>
    <w:rsid w:val="008C6478"/>
    <w:rsid w:val="008F0437"/>
    <w:rsid w:val="00967191"/>
    <w:rsid w:val="009D5B27"/>
    <w:rsid w:val="009F4C41"/>
    <w:rsid w:val="00A05F30"/>
    <w:rsid w:val="00A736F2"/>
    <w:rsid w:val="00BA2596"/>
    <w:rsid w:val="00C8405B"/>
    <w:rsid w:val="00CB2AAA"/>
    <w:rsid w:val="00CD6A0F"/>
    <w:rsid w:val="00D87BED"/>
    <w:rsid w:val="00D9095E"/>
    <w:rsid w:val="00F127C5"/>
    <w:rsid w:val="00F545C5"/>
    <w:rsid w:val="00FD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5B5AC-A553-4ABD-9905-54F72AAB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4C41"/>
    <w:pPr>
      <w:spacing w:after="0" w:line="240" w:lineRule="auto"/>
    </w:pPr>
  </w:style>
  <w:style w:type="character" w:styleId="a4">
    <w:name w:val="Hyperlink"/>
    <w:basedOn w:val="a0"/>
    <w:uiPriority w:val="99"/>
    <w:unhideWhenUsed/>
    <w:rsid w:val="00CB2AAA"/>
    <w:rPr>
      <w:color w:val="0563C1" w:themeColor="hyperlink"/>
      <w:u w:val="single"/>
    </w:rPr>
  </w:style>
  <w:style w:type="character" w:styleId="a5">
    <w:name w:val="Strong"/>
    <w:basedOn w:val="a0"/>
    <w:uiPriority w:val="22"/>
    <w:qFormat/>
    <w:rsid w:val="00671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3523">
      <w:bodyDiv w:val="1"/>
      <w:marLeft w:val="0"/>
      <w:marRight w:val="0"/>
      <w:marTop w:val="0"/>
      <w:marBottom w:val="0"/>
      <w:divBdr>
        <w:top w:val="none" w:sz="0" w:space="0" w:color="auto"/>
        <w:left w:val="none" w:sz="0" w:space="0" w:color="auto"/>
        <w:bottom w:val="none" w:sz="0" w:space="0" w:color="auto"/>
        <w:right w:val="none" w:sz="0" w:space="0" w:color="auto"/>
      </w:divBdr>
      <w:divsChild>
        <w:div w:id="809636997">
          <w:marLeft w:val="0"/>
          <w:marRight w:val="0"/>
          <w:marTop w:val="0"/>
          <w:marBottom w:val="0"/>
          <w:divBdr>
            <w:top w:val="none" w:sz="0" w:space="0" w:color="auto"/>
            <w:left w:val="none" w:sz="0" w:space="0" w:color="auto"/>
            <w:bottom w:val="none" w:sz="0" w:space="0" w:color="auto"/>
            <w:right w:val="none" w:sz="0" w:space="0" w:color="auto"/>
          </w:divBdr>
        </w:div>
        <w:div w:id="1369834217">
          <w:marLeft w:val="0"/>
          <w:marRight w:val="0"/>
          <w:marTop w:val="0"/>
          <w:marBottom w:val="0"/>
          <w:divBdr>
            <w:top w:val="none" w:sz="0" w:space="0" w:color="auto"/>
            <w:left w:val="none" w:sz="0" w:space="0" w:color="auto"/>
            <w:bottom w:val="none" w:sz="0" w:space="0" w:color="auto"/>
            <w:right w:val="none" w:sz="0" w:space="0" w:color="auto"/>
          </w:divBdr>
        </w:div>
        <w:div w:id="571353884">
          <w:marLeft w:val="0"/>
          <w:marRight w:val="0"/>
          <w:marTop w:val="0"/>
          <w:marBottom w:val="0"/>
          <w:divBdr>
            <w:top w:val="none" w:sz="0" w:space="0" w:color="auto"/>
            <w:left w:val="none" w:sz="0" w:space="0" w:color="auto"/>
            <w:bottom w:val="none" w:sz="0" w:space="0" w:color="auto"/>
            <w:right w:val="none" w:sz="0" w:space="0" w:color="auto"/>
          </w:divBdr>
        </w:div>
        <w:div w:id="143716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Сафиуллин Тимур Уралович</dc:creator>
  <cp:keywords/>
  <dc:description/>
  <cp:lastModifiedBy>admin</cp:lastModifiedBy>
  <cp:revision>2</cp:revision>
  <dcterms:created xsi:type="dcterms:W3CDTF">2020-09-22T06:37:00Z</dcterms:created>
  <dcterms:modified xsi:type="dcterms:W3CDTF">2020-09-22T06:37:00Z</dcterms:modified>
</cp:coreProperties>
</file>