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E" w:rsidRDefault="00773A1E" w:rsidP="00514513">
      <w:pPr>
        <w:jc w:val="center"/>
        <w:rPr>
          <w:b/>
          <w:bCs/>
          <w:sz w:val="28"/>
          <w:szCs w:val="28"/>
        </w:rPr>
      </w:pPr>
    </w:p>
    <w:p w:rsidR="00773A1E" w:rsidRDefault="00773A1E" w:rsidP="005145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 xml:space="preserve">ЧЕЛЯБИНСКАЯ ОБЛАСТЬ </w:t>
      </w:r>
      <w:r>
        <w:rPr>
          <w:b/>
          <w:bCs/>
          <w:sz w:val="28"/>
          <w:szCs w:val="28"/>
        </w:rPr>
        <w:br/>
        <w:t>СОВЕТ ДЕПУТАТОВ МУСЛЮМОВСКОГО СЕЛЬСКОГО ПОСЕЛЕНИЯ</w:t>
      </w:r>
      <w:r>
        <w:rPr>
          <w:b/>
          <w:bCs/>
          <w:sz w:val="28"/>
          <w:szCs w:val="28"/>
        </w:rPr>
        <w:br/>
        <w:t>КУНАШАКСКОГО МУНИЦИПАЛЬНОГО РАЙОНА</w:t>
      </w:r>
      <w:r>
        <w:rPr>
          <w:noProof/>
        </w:rPr>
        <w:pict>
          <v:rect id="Прямоугольник 2" o:spid="_x0000_s1026" style="position:absolute;left:0;text-align:left;margin-left:93.6pt;margin-top:36pt;width:36.05pt;height:36.05pt;z-index:251658240;visibility:visible;mso-position-horizontal-relative:page;mso-position-vertical-relative:page" o:allowincell="f" filled="f" stroked="f" strokeweight="0">
            <v:textbox inset="0,0,0,0">
              <w:txbxContent>
                <w:p w:rsidR="00773A1E" w:rsidRDefault="00773A1E" w:rsidP="00514513">
                  <w:bookmarkStart w:id="0" w:name="_GoBack"/>
                  <w:bookmarkEnd w:id="0"/>
                </w:p>
                <w:p w:rsidR="00773A1E" w:rsidRDefault="00773A1E" w:rsidP="00514513"/>
                <w:p w:rsidR="00773A1E" w:rsidRDefault="00773A1E" w:rsidP="00514513"/>
                <w:p w:rsidR="00773A1E" w:rsidRDefault="00773A1E" w:rsidP="00514513"/>
              </w:txbxContent>
            </v:textbox>
            <w10:wrap anchorx="page" anchory="page"/>
          </v:rect>
        </w:pict>
      </w:r>
    </w:p>
    <w:p w:rsidR="00773A1E" w:rsidRDefault="00773A1E" w:rsidP="00514513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773A1E" w:rsidRDefault="00773A1E" w:rsidP="00514513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3A1E" w:rsidRDefault="00773A1E" w:rsidP="00514513">
      <w:pPr>
        <w:ind w:left="-426" w:right="-428"/>
        <w:rPr>
          <w:sz w:val="28"/>
          <w:szCs w:val="28"/>
        </w:rPr>
      </w:pPr>
    </w:p>
    <w:p w:rsidR="00773A1E" w:rsidRDefault="00773A1E" w:rsidP="00514513">
      <w:pPr>
        <w:ind w:left="-426" w:right="-428"/>
        <w:rPr>
          <w:sz w:val="28"/>
          <w:szCs w:val="28"/>
        </w:rPr>
      </w:pPr>
    </w:p>
    <w:p w:rsidR="00773A1E" w:rsidRDefault="00773A1E" w:rsidP="00514513">
      <w:pPr>
        <w:ind w:left="-426" w:right="-428"/>
        <w:rPr>
          <w:sz w:val="28"/>
          <w:szCs w:val="28"/>
        </w:rPr>
      </w:pPr>
      <w:r>
        <w:rPr>
          <w:sz w:val="28"/>
          <w:szCs w:val="28"/>
        </w:rPr>
        <w:t xml:space="preserve">     «26 »октября 2021г.  № 19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 xml:space="preserve">Муслюмовского сельского поселения 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AA44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E0C4B">
        <w:rPr>
          <w:color w:val="000000"/>
          <w:sz w:val="28"/>
          <w:szCs w:val="28"/>
        </w:rPr>
        <w:t xml:space="preserve">В соответствии с Федеральным законом от 06.10.2003 г. </w:t>
      </w:r>
      <w:hyperlink r:id="rId5" w:history="1">
        <w:r w:rsidRPr="005E0C4B">
          <w:rPr>
            <w:color w:val="000000"/>
            <w:sz w:val="28"/>
            <w:szCs w:val="28"/>
          </w:rPr>
          <w:t>№ 131-ФЗ</w:t>
        </w:r>
      </w:hyperlink>
      <w:r w:rsidRPr="005E0C4B">
        <w:rPr>
          <w:color w:val="000000"/>
          <w:sz w:val="28"/>
          <w:szCs w:val="28"/>
        </w:rPr>
        <w:t xml:space="preserve"> "Об общих принципах организации местного самоуправления </w:t>
      </w:r>
      <w:r>
        <w:rPr>
          <w:color w:val="000000"/>
          <w:sz w:val="28"/>
          <w:szCs w:val="28"/>
        </w:rPr>
        <w:t>в Российской Федерации", Устава</w:t>
      </w:r>
      <w:r w:rsidRPr="005E0C4B">
        <w:rPr>
          <w:color w:val="000000"/>
          <w:sz w:val="28"/>
          <w:szCs w:val="28"/>
        </w:rPr>
        <w:t xml:space="preserve"> Муслюмовского сельского поселения</w:t>
      </w:r>
      <w:r>
        <w:rPr>
          <w:color w:val="000000"/>
          <w:sz w:val="28"/>
          <w:szCs w:val="28"/>
        </w:rPr>
        <w:t>:</w:t>
      </w:r>
    </w:p>
    <w:p w:rsidR="00773A1E" w:rsidRDefault="00773A1E" w:rsidP="00514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Муслюмовского сельского поселения</w:t>
      </w:r>
    </w:p>
    <w:p w:rsidR="00773A1E" w:rsidRDefault="00773A1E" w:rsidP="00514513">
      <w:pPr>
        <w:jc w:val="center"/>
        <w:rPr>
          <w:sz w:val="22"/>
          <w:szCs w:val="22"/>
        </w:rPr>
      </w:pPr>
    </w:p>
    <w:p w:rsidR="00773A1E" w:rsidRDefault="00773A1E" w:rsidP="005145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3A1E" w:rsidRDefault="00773A1E" w:rsidP="00514513">
      <w:pPr>
        <w:jc w:val="center"/>
        <w:rPr>
          <w:sz w:val="28"/>
          <w:szCs w:val="28"/>
        </w:rPr>
      </w:pPr>
    </w:p>
    <w:p w:rsidR="00773A1E" w:rsidRDefault="00773A1E" w:rsidP="00514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 администрации Муслюмовского сельского поселения в новой редакции (приложение).   </w:t>
      </w:r>
    </w:p>
    <w:p w:rsidR="00773A1E" w:rsidRDefault="00773A1E" w:rsidP="00514513">
      <w:pPr>
        <w:pStyle w:val="ListParagraph"/>
        <w:rPr>
          <w:sz w:val="28"/>
          <w:szCs w:val="28"/>
        </w:rPr>
      </w:pPr>
    </w:p>
    <w:p w:rsidR="00773A1E" w:rsidRDefault="00773A1E" w:rsidP="00514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73A1E" w:rsidRDefault="00773A1E" w:rsidP="00514513">
      <w:pPr>
        <w:pStyle w:val="ListParagraph"/>
        <w:rPr>
          <w:sz w:val="28"/>
          <w:szCs w:val="28"/>
        </w:rPr>
      </w:pPr>
    </w:p>
    <w:p w:rsidR="00773A1E" w:rsidRDefault="00773A1E" w:rsidP="00514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(опубликовать) данное Решение путем размещения на официальном сайте поселения на информационных стендах.</w:t>
      </w:r>
    </w:p>
    <w:p w:rsidR="00773A1E" w:rsidRDefault="00773A1E" w:rsidP="00514513">
      <w:pPr>
        <w:pStyle w:val="ListParagraph"/>
        <w:rPr>
          <w:sz w:val="28"/>
          <w:szCs w:val="28"/>
        </w:rPr>
      </w:pPr>
    </w:p>
    <w:p w:rsidR="00773A1E" w:rsidRDefault="00773A1E" w:rsidP="005145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Муслюмовского сельского поселения от 24.12.2015 г. № 27 «Об утверждении структуры Администрации Муслюмовского сельского поселения» считать утратившим силу.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Муслюмовского сельского поселения                                      Л.А.Гумерова     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  <w:r>
        <w:rPr>
          <w:sz w:val="28"/>
          <w:szCs w:val="28"/>
        </w:rPr>
        <w:t>Глава поселения:                                                                         А.З.Хафизов</w:t>
      </w: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514513">
      <w:pPr>
        <w:rPr>
          <w:sz w:val="28"/>
          <w:szCs w:val="28"/>
        </w:rPr>
      </w:pPr>
    </w:p>
    <w:p w:rsidR="00773A1E" w:rsidRDefault="00773A1E" w:rsidP="00FA38FA">
      <w:pPr>
        <w:jc w:val="right"/>
        <w:rPr>
          <w:b/>
          <w:bCs/>
        </w:rPr>
        <w:sectPr w:rsidR="00773A1E" w:rsidSect="00282DB9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к решению Совета депутатов 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Муслюмовского сельского поселения </w:t>
      </w:r>
    </w:p>
    <w:p w:rsidR="00773A1E" w:rsidRDefault="00773A1E" w:rsidP="00FA38FA">
      <w:pPr>
        <w:jc w:val="right"/>
        <w:rPr>
          <w:b/>
          <w:bCs/>
        </w:rPr>
      </w:pPr>
      <w:r>
        <w:rPr>
          <w:b/>
          <w:bCs/>
        </w:rPr>
        <w:t xml:space="preserve">от 26 октября 2021 г №19 </w:t>
      </w:r>
    </w:p>
    <w:p w:rsidR="00773A1E" w:rsidRDefault="00773A1E" w:rsidP="00FA38FA">
      <w:pPr>
        <w:jc w:val="right"/>
        <w:rPr>
          <w:b/>
          <w:bCs/>
        </w:rPr>
      </w:pPr>
    </w:p>
    <w:p w:rsidR="00773A1E" w:rsidRDefault="00773A1E" w:rsidP="00B76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</w:p>
    <w:p w:rsidR="00773A1E" w:rsidRPr="00B76EC2" w:rsidRDefault="00773A1E" w:rsidP="00B76E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Муслюмовского сельского поселения</w:t>
      </w:r>
    </w:p>
    <w:p w:rsidR="00773A1E" w:rsidRDefault="00773A1E" w:rsidP="00FA38FA">
      <w:pPr>
        <w:jc w:val="center"/>
      </w:pPr>
    </w:p>
    <w:p w:rsidR="00773A1E" w:rsidRDefault="00773A1E" w:rsidP="00B76EC2">
      <w:pPr>
        <w:jc w:val="right"/>
      </w:pPr>
      <w:r>
        <w:rPr>
          <w:noProof/>
        </w:rPr>
      </w:r>
      <w:r>
        <w:pict>
          <v:group id="_x0000_s1027" editas="canvas" style="width:10in;height:351pt;mso-position-horizontal-relative:char;mso-position-vertical-relative:line" coordorigin="4776,3131" coordsize="7200,35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131;width:7200;height:3510" o:preferrelative="f">
              <v:fill o:detectmouseclick="t"/>
              <v:path o:extrusionok="t" o:connecttype="none"/>
              <o:lock v:ext="edit" text="t"/>
            </v:shape>
            <v:rect id="_x0000_s1029" style="position:absolute;left:6846;top:3581;width:3330;height:540">
              <v:textbox style="mso-next-textbox:#_x0000_s1029">
                <w:txbxContent>
                  <w:p w:rsidR="00773A1E" w:rsidRPr="00061D80" w:rsidRDefault="00773A1E" w:rsidP="00FA38FA">
                    <w:pPr>
                      <w:jc w:val="center"/>
                      <w:rPr>
                        <w:b/>
                        <w:bCs/>
                      </w:rPr>
                    </w:pPr>
                    <w:r w:rsidRPr="00061D80">
                      <w:rPr>
                        <w:b/>
                        <w:bCs/>
                      </w:rPr>
                      <w:t xml:space="preserve">Глава Муслюмовского сельского поселения </w:t>
                    </w:r>
                  </w:p>
                  <w:p w:rsidR="00773A1E" w:rsidRPr="00061D80" w:rsidRDefault="00773A1E" w:rsidP="00FA38FA">
                    <w:pPr>
                      <w:jc w:val="center"/>
                      <w:rPr>
                        <w:b/>
                        <w:bCs/>
                      </w:rPr>
                    </w:pPr>
                    <w:r w:rsidRPr="00061D80">
                      <w:rPr>
                        <w:b/>
                        <w:bCs/>
                      </w:rPr>
                      <w:t>(Глава администрации сельского поселения)</w:t>
                    </w:r>
                  </w:p>
                </w:txbxContent>
              </v:textbox>
            </v:rect>
            <v:rect id="_x0000_s1030" style="position:absolute;left:5226;top:4571;width:990;height:900">
              <v:textbox style="mso-next-textbox:#_x0000_s1030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Заместитель Главы Муслюмовского сельского поселения по работе с населением</w:t>
                    </w:r>
                  </w:p>
                </w:txbxContent>
              </v:textbox>
            </v:rect>
            <v:rect id="_x0000_s1031" style="position:absolute;left:7386;top:4571;width:720;height:450">
              <v:textbox style="mso-next-textbox:#_x0000_s1031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Ведущий специалист</w:t>
                    </w:r>
                  </w:p>
                </w:txbxContent>
              </v:textbox>
            </v:rect>
            <v:rect id="_x0000_s1032" style="position:absolute;left:6396;top:4571;width:810;height:900">
              <v:textbox style="mso-next-textbox:#_x0000_s1032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Заместитель Главы Муслюмовского сельского поселения по финансовым вопросам</w:t>
                    </w:r>
                  </w:p>
                </w:txbxContent>
              </v:textbox>
            </v:rect>
            <v:rect id="_x0000_s1033" style="position:absolute;left:8286;top:4571;width:720;height:450">
              <v:textbox style="mso-next-textbox:#_x0000_s1033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Главный бухгалтер</w:t>
                    </w:r>
                  </w:p>
                </w:txbxContent>
              </v:textbox>
            </v:rect>
            <v:rect id="_x0000_s1034" style="position:absolute;left:9096;top:4571;width:900;height:540">
              <v:textbox style="mso-next-textbox:#_x0000_s1034">
                <w:txbxContent>
                  <w:p w:rsidR="00773A1E" w:rsidRPr="00061D80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61D80">
                      <w:rPr>
                        <w:b/>
                        <w:bCs/>
                        <w:sz w:val="20"/>
                        <w:szCs w:val="20"/>
                      </w:rPr>
                      <w:t>Инспектор по  пожарной безопасности</w:t>
                    </w:r>
                  </w:p>
                </w:txbxContent>
              </v:textbox>
            </v:rect>
            <v:rect id="_x0000_s1035" style="position:absolute;left:10176;top:4571;width:720;height:630">
              <v:textbox style="mso-next-textbox:#_x0000_s1035">
                <w:txbxContent>
                  <w:p w:rsidR="00773A1E" w:rsidRPr="003B6FF7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B6FF7">
                      <w:rPr>
                        <w:b/>
                        <w:bCs/>
                        <w:sz w:val="20"/>
                        <w:szCs w:val="20"/>
                      </w:rPr>
                      <w:t>Специалист по военно-учетной работе</w:t>
                    </w:r>
                  </w:p>
                </w:txbxContent>
              </v:textbox>
            </v:rect>
            <v:line id="_x0000_s1036" style="position:absolute" from="8286,3671" to="8286,3671"/>
            <v:line id="_x0000_s1037" style="position:absolute;flip:x" from="6756,4121" to="6936,4571"/>
            <v:line id="_x0000_s1038" style="position:absolute;flip:x" from="5676,4121" to="6846,4571"/>
            <v:line id="_x0000_s1039" style="position:absolute" from="7746,4121" to="7746,4571"/>
            <v:line id="_x0000_s1040" style="position:absolute;flip:x" from="8466,4121" to="8467,4571">
              <v:stroke endarrow="block"/>
            </v:line>
            <v:line id="_x0000_s1041" style="position:absolute" from="9456,4121" to="9546,4571">
              <v:stroke endarrow="block"/>
            </v:line>
            <v:line id="_x0000_s1042" style="position:absolute" from="9906,4121" to="10356,4571">
              <v:stroke endarrow="block"/>
            </v:line>
            <v:line id="_x0000_s1043" style="position:absolute" from="10176,4121" to="11166,4571">
              <v:stroke endarrow="block"/>
            </v:line>
            <v:line id="_x0000_s1044" style="position:absolute" from="7746,4121" to="7746,4571">
              <v:stroke endarrow="block"/>
            </v:line>
            <v:line id="_x0000_s1045" style="position:absolute;flip:x" from="6756,4121" to="6936,4571">
              <v:stroke endarrow="block"/>
            </v:line>
            <v:line id="_x0000_s1046" style="position:absolute;flip:x" from="5676,4121" to="6846,4571">
              <v:stroke endarrow="block"/>
            </v:line>
            <v:rect id="_x0000_s1047" style="position:absolute;left:10986;top:4571;width:810;height:630">
              <v:textbox style="mso-next-textbox:#_x0000_s1047">
                <w:txbxContent>
                  <w:p w:rsidR="00773A1E" w:rsidRPr="003B6FF7" w:rsidRDefault="00773A1E" w:rsidP="00FA38FA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B6FF7">
                      <w:rPr>
                        <w:b/>
                        <w:bCs/>
                        <w:sz w:val="20"/>
                        <w:szCs w:val="20"/>
                      </w:rPr>
                      <w:t>Технический персонал                4 единицы</w:t>
                    </w:r>
                  </w:p>
                </w:txbxContent>
              </v:textbox>
            </v:rect>
            <w10:anchorlock/>
          </v:group>
        </w:pict>
      </w:r>
    </w:p>
    <w:sectPr w:rsidR="00773A1E" w:rsidSect="00FA3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33"/>
    <w:rsid w:val="00061D80"/>
    <w:rsid w:val="000A3401"/>
    <w:rsid w:val="000A5585"/>
    <w:rsid w:val="000C1D38"/>
    <w:rsid w:val="0015467C"/>
    <w:rsid w:val="001952CF"/>
    <w:rsid w:val="00282DB9"/>
    <w:rsid w:val="00295B46"/>
    <w:rsid w:val="00385033"/>
    <w:rsid w:val="003B6FF7"/>
    <w:rsid w:val="00457E5D"/>
    <w:rsid w:val="00511A45"/>
    <w:rsid w:val="00514513"/>
    <w:rsid w:val="005179F1"/>
    <w:rsid w:val="005E0C4B"/>
    <w:rsid w:val="00625070"/>
    <w:rsid w:val="00694F3F"/>
    <w:rsid w:val="00773A1E"/>
    <w:rsid w:val="007971B1"/>
    <w:rsid w:val="007A205A"/>
    <w:rsid w:val="007A2B41"/>
    <w:rsid w:val="00857854"/>
    <w:rsid w:val="008D2FEE"/>
    <w:rsid w:val="009642CB"/>
    <w:rsid w:val="00AA4490"/>
    <w:rsid w:val="00B76EC2"/>
    <w:rsid w:val="00C13306"/>
    <w:rsid w:val="00CE2773"/>
    <w:rsid w:val="00CF618D"/>
    <w:rsid w:val="00D14C7F"/>
    <w:rsid w:val="00D25E1E"/>
    <w:rsid w:val="00F247E0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4513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451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145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D3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2A3A541756B1E10EE01BE8ADBB64960D9E22BB245FCE5F9440D6E59LFC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237</Words>
  <Characters>1352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</cp:revision>
  <cp:lastPrinted>2021-10-05T10:36:00Z</cp:lastPrinted>
  <dcterms:created xsi:type="dcterms:W3CDTF">2021-10-08T05:00:00Z</dcterms:created>
  <dcterms:modified xsi:type="dcterms:W3CDTF">2021-10-27T07:00:00Z</dcterms:modified>
</cp:coreProperties>
</file>