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ECC" w:rsidRDefault="00E97ECC" w:rsidP="00E97ECC">
      <w:pPr>
        <w:jc w:val="center"/>
        <w:rPr>
          <w:b/>
        </w:rPr>
      </w:pPr>
      <w:r>
        <w:rPr>
          <w:b/>
        </w:rPr>
        <w:t>РОССИЙСКАЯ   ФЕДЕРАЦИЯ</w:t>
      </w:r>
    </w:p>
    <w:p w:rsidR="00E97ECC" w:rsidRDefault="00E97ECC" w:rsidP="00E97ECC">
      <w:pPr>
        <w:jc w:val="center"/>
        <w:rPr>
          <w:b/>
        </w:rPr>
      </w:pPr>
      <w:r>
        <w:rPr>
          <w:b/>
        </w:rPr>
        <w:t xml:space="preserve">ЧЕЛЯБИНСКАЯ ОБЛАСТЬ </w:t>
      </w:r>
    </w:p>
    <w:p w:rsidR="00E97ECC" w:rsidRDefault="00E97ECC" w:rsidP="00E97ECC">
      <w:pPr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КУНАШАКСКИЙ  МУНИЦИПАЛЬНЫЙ</w:t>
      </w:r>
      <w:proofErr w:type="gramEnd"/>
      <w:r>
        <w:rPr>
          <w:b/>
        </w:rPr>
        <w:t xml:space="preserve"> РАЙОН</w:t>
      </w:r>
    </w:p>
    <w:p w:rsidR="00E97ECC" w:rsidRDefault="00E97ECC" w:rsidP="00E97ECC">
      <w:pPr>
        <w:jc w:val="center"/>
        <w:rPr>
          <w:b/>
        </w:rPr>
      </w:pPr>
      <w:proofErr w:type="gramStart"/>
      <w:r>
        <w:rPr>
          <w:b/>
        </w:rPr>
        <w:t>АДМИНИСТРАЦИЯ  МУСЛЮМОВСКОГО</w:t>
      </w:r>
      <w:proofErr w:type="gramEnd"/>
      <w:r>
        <w:rPr>
          <w:b/>
        </w:rPr>
        <w:t xml:space="preserve">  СЕЛЬСКОГО  ПОСЕЛЕНИЯ</w:t>
      </w:r>
    </w:p>
    <w:p w:rsidR="00E97ECC" w:rsidRDefault="00E97ECC" w:rsidP="00E97ECC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_______________________________________________________</w:t>
      </w:r>
    </w:p>
    <w:p w:rsidR="00E97ECC" w:rsidRDefault="00E97ECC" w:rsidP="00E97ECC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456720 ,Челябинская</w:t>
      </w:r>
      <w:proofErr w:type="gramEnd"/>
      <w:r>
        <w:rPr>
          <w:sz w:val="18"/>
          <w:szCs w:val="18"/>
        </w:rPr>
        <w:t xml:space="preserve"> область ,Кунашакский район, </w:t>
      </w:r>
      <w:proofErr w:type="spellStart"/>
      <w:r>
        <w:rPr>
          <w:sz w:val="18"/>
          <w:szCs w:val="18"/>
        </w:rPr>
        <w:t>пос.Муслюмово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жд.ст</w:t>
      </w:r>
      <w:proofErr w:type="spellEnd"/>
      <w:r>
        <w:rPr>
          <w:sz w:val="18"/>
          <w:szCs w:val="18"/>
        </w:rPr>
        <w:t>., ул. Лесная,2-д ,</w:t>
      </w:r>
    </w:p>
    <w:p w:rsidR="00E97ECC" w:rsidRDefault="00E97ECC" w:rsidP="00E97EC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тел.8(35148)25056,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  <w:lang w:val="en-US"/>
        </w:rPr>
        <w:t>muslympos</w:t>
      </w:r>
      <w:proofErr w:type="spellEnd"/>
      <w:r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yandex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r>
        <w:rPr>
          <w:sz w:val="18"/>
          <w:szCs w:val="18"/>
        </w:rPr>
        <w:t xml:space="preserve">, ИНН </w:t>
      </w:r>
      <w:proofErr w:type="gramStart"/>
      <w:r>
        <w:rPr>
          <w:sz w:val="18"/>
          <w:szCs w:val="18"/>
        </w:rPr>
        <w:t>7433000780 ,</w:t>
      </w:r>
      <w:proofErr w:type="gramEnd"/>
      <w:r>
        <w:rPr>
          <w:sz w:val="18"/>
          <w:szCs w:val="18"/>
        </w:rPr>
        <w:t xml:space="preserve"> КПП 746001001</w:t>
      </w:r>
    </w:p>
    <w:p w:rsidR="00E97ECC" w:rsidRDefault="00E97ECC" w:rsidP="00E97ECC">
      <w:pPr>
        <w:jc w:val="center"/>
        <w:rPr>
          <w:sz w:val="18"/>
          <w:szCs w:val="18"/>
        </w:rPr>
      </w:pPr>
    </w:p>
    <w:p w:rsidR="00E97ECC" w:rsidRDefault="00E97ECC" w:rsidP="00E97ECC">
      <w:pPr>
        <w:jc w:val="center"/>
      </w:pPr>
    </w:p>
    <w:p w:rsidR="00E97ECC" w:rsidRDefault="00E97ECC" w:rsidP="00E97ECC">
      <w:pPr>
        <w:jc w:val="center"/>
        <w:rPr>
          <w:b/>
        </w:rPr>
      </w:pPr>
      <w:r>
        <w:rPr>
          <w:b/>
        </w:rPr>
        <w:t>П О С Т А Н О В Л Е Н И Е</w:t>
      </w:r>
    </w:p>
    <w:p w:rsidR="00E97ECC" w:rsidRDefault="00E97ECC" w:rsidP="00E97ECC">
      <w:pPr>
        <w:tabs>
          <w:tab w:val="left" w:pos="3645"/>
        </w:tabs>
        <w:jc w:val="center"/>
        <w:rPr>
          <w:b/>
        </w:rPr>
      </w:pPr>
    </w:p>
    <w:p w:rsidR="00E97ECC" w:rsidRDefault="00E97ECC" w:rsidP="00E97ECC">
      <w:pPr>
        <w:tabs>
          <w:tab w:val="left" w:pos="3645"/>
        </w:tabs>
        <w:jc w:val="center"/>
        <w:rPr>
          <w:b/>
        </w:rPr>
      </w:pPr>
    </w:p>
    <w:p w:rsidR="00E97ECC" w:rsidRPr="00C0706D" w:rsidRDefault="00E97ECC" w:rsidP="00E97ECC">
      <w:r w:rsidRPr="00C0706D">
        <w:rPr>
          <w:bCs/>
        </w:rPr>
        <w:t>от   03.03.2022 г.</w:t>
      </w:r>
      <w:r w:rsidRPr="00C0706D">
        <w:t xml:space="preserve">                                       </w:t>
      </w:r>
      <w:proofErr w:type="gramStart"/>
      <w:r w:rsidRPr="00C0706D">
        <w:t>№  9</w:t>
      </w:r>
      <w:proofErr w:type="gramEnd"/>
    </w:p>
    <w:p w:rsidR="00E97ECC" w:rsidRPr="00C0706D" w:rsidRDefault="00E97ECC" w:rsidP="00E97ECC"/>
    <w:p w:rsidR="00E97ECC" w:rsidRPr="00C0706D" w:rsidRDefault="00E97ECC" w:rsidP="00E97ECC">
      <w:pPr>
        <w:ind w:right="3415"/>
      </w:pPr>
      <w:r w:rsidRPr="00C0706D">
        <w:t xml:space="preserve">О внесении </w:t>
      </w:r>
      <w:proofErr w:type="gramStart"/>
      <w:r w:rsidRPr="00C0706D">
        <w:t>изменений  в</w:t>
      </w:r>
      <w:proofErr w:type="gramEnd"/>
      <w:r w:rsidRPr="00C0706D">
        <w:t xml:space="preserve"> постановление «Об утверждении административного регламента предоставления муниципальной услуги «Присвоение адреса объектов недвижимости»</w:t>
      </w:r>
    </w:p>
    <w:p w:rsidR="00E97ECC" w:rsidRDefault="00E97ECC" w:rsidP="00E97ECC">
      <w:pPr>
        <w:pStyle w:val="a3"/>
        <w:jc w:val="center"/>
      </w:pPr>
    </w:p>
    <w:p w:rsidR="00E97ECC" w:rsidRDefault="00E97ECC" w:rsidP="00E97ECC">
      <w:pPr>
        <w:keepNext/>
        <w:jc w:val="both"/>
        <w:outlineLvl w:val="1"/>
      </w:pPr>
      <w:r>
        <w:t xml:space="preserve">       В </w:t>
      </w:r>
      <w:proofErr w:type="gramStart"/>
      <w:r>
        <w:t>соответствии  с</w:t>
      </w:r>
      <w:proofErr w:type="gramEnd"/>
      <w:r>
        <w:t xml:space="preserve">  Федеральным  законом  от  27.07.2010  № 210  -ФЗ «Об  организации   предоставления  государственных  и  муниципальных  услуг»,  Федеральным законом от 06.10.2003 года № 131-ФЗ «Об общих принципах организации местного самоуправления в Российской Федерации», руководствуясь Уставом Муслюмовского сельского поселения Кунашакского муниципального района  Челябинской области, администрация Муслюмовского сельского поселения </w:t>
      </w:r>
    </w:p>
    <w:p w:rsidR="00E97ECC" w:rsidRDefault="00E97ECC" w:rsidP="00E97ECC">
      <w:pPr>
        <w:keepNext/>
        <w:jc w:val="both"/>
        <w:outlineLvl w:val="1"/>
      </w:pPr>
      <w:r>
        <w:t xml:space="preserve"> </w:t>
      </w:r>
      <w:r>
        <w:rPr>
          <w:b/>
          <w:bCs/>
        </w:rPr>
        <w:t>ПОСТАНОВЛЯЕТ: </w:t>
      </w:r>
    </w:p>
    <w:p w:rsidR="00E97ECC" w:rsidRDefault="00E97ECC" w:rsidP="00E97ECC">
      <w:pPr>
        <w:pStyle w:val="a3"/>
        <w:jc w:val="both"/>
      </w:pPr>
      <w:r>
        <w:t xml:space="preserve">      1. Внести изменения в административный </w:t>
      </w:r>
      <w:proofErr w:type="gramStart"/>
      <w:r>
        <w:t>регламент  предоставления</w:t>
      </w:r>
      <w:proofErr w:type="gramEnd"/>
      <w:r>
        <w:t xml:space="preserve"> муниципальной услуги «Присвоение адреса объектов недвижимости»</w:t>
      </w:r>
    </w:p>
    <w:p w:rsidR="00E97ECC" w:rsidRDefault="00E97ECC" w:rsidP="00E97ECC">
      <w:pPr>
        <w:pStyle w:val="a3"/>
        <w:jc w:val="both"/>
      </w:pPr>
      <w:r>
        <w:t xml:space="preserve">      1.1.</w:t>
      </w:r>
      <w:r w:rsidR="004D49CA">
        <w:t xml:space="preserve"> В разделе 2 пункт 23 читать в новой редакции:</w:t>
      </w:r>
    </w:p>
    <w:p w:rsidR="004D49CA" w:rsidRPr="004D49CA" w:rsidRDefault="004D49CA" w:rsidP="004D49CA">
      <w:pPr>
        <w:ind w:firstLine="709"/>
        <w:jc w:val="both"/>
      </w:pPr>
      <w:r w:rsidRPr="004D49CA">
        <w:t>23. Требования к местам предоставления муниципальной услуги.</w:t>
      </w:r>
    </w:p>
    <w:p w:rsidR="004D49CA" w:rsidRPr="00065241" w:rsidRDefault="004D49CA" w:rsidP="004D49CA">
      <w:pPr>
        <w:shd w:val="clear" w:color="auto" w:fill="FFFFFF"/>
        <w:spacing w:after="300"/>
        <w:rPr>
          <w:color w:val="000000" w:themeColor="text1"/>
        </w:rPr>
      </w:pPr>
      <w:r w:rsidRPr="004D49CA">
        <w:rPr>
          <w:color w:val="000000" w:themeColor="text1"/>
        </w:rPr>
        <w:t xml:space="preserve">      </w:t>
      </w:r>
      <w:r>
        <w:rPr>
          <w:color w:val="000000" w:themeColor="text1"/>
        </w:rPr>
        <w:t xml:space="preserve">     </w:t>
      </w:r>
      <w:r w:rsidRPr="004D49CA">
        <w:rPr>
          <w:color w:val="000000" w:themeColor="text1"/>
        </w:rPr>
        <w:t xml:space="preserve">   - </w:t>
      </w:r>
      <w:proofErr w:type="gramStart"/>
      <w:r w:rsidRPr="004D49CA">
        <w:rPr>
          <w:color w:val="000000" w:themeColor="text1"/>
        </w:rPr>
        <w:t xml:space="preserve">Здание </w:t>
      </w:r>
      <w:r w:rsidRPr="00065241">
        <w:rPr>
          <w:color w:val="000000" w:themeColor="text1"/>
        </w:rPr>
        <w:t xml:space="preserve"> оборудуется</w:t>
      </w:r>
      <w:proofErr w:type="gramEnd"/>
      <w:r w:rsidRPr="00065241">
        <w:rPr>
          <w:color w:val="000000" w:themeColor="text1"/>
        </w:rPr>
        <w:t xml:space="preserve"> информационной табличкой (вывеской), содержащей полное наименов</w:t>
      </w:r>
      <w:r w:rsidRPr="004D49CA">
        <w:rPr>
          <w:color w:val="000000" w:themeColor="text1"/>
        </w:rPr>
        <w:t>ание</w:t>
      </w:r>
      <w:r w:rsidRPr="00065241">
        <w:rPr>
          <w:color w:val="000000" w:themeColor="text1"/>
        </w:rPr>
        <w:t>, а также</w:t>
      </w:r>
      <w:r w:rsidRPr="004D49CA">
        <w:rPr>
          <w:color w:val="000000" w:themeColor="text1"/>
        </w:rPr>
        <w:t xml:space="preserve"> информацию о режиме его работы, в том числе шрифтом Брайля.</w:t>
      </w:r>
    </w:p>
    <w:p w:rsidR="004D49CA" w:rsidRPr="00065241" w:rsidRDefault="004D49CA" w:rsidP="004D49CA">
      <w:pPr>
        <w:shd w:val="clear" w:color="auto" w:fill="FFFFFF"/>
        <w:rPr>
          <w:color w:val="000000" w:themeColor="text1"/>
        </w:rPr>
      </w:pPr>
      <w:r w:rsidRPr="004D49CA">
        <w:rPr>
          <w:color w:val="000000" w:themeColor="text1"/>
        </w:rPr>
        <w:t xml:space="preserve">        </w:t>
      </w:r>
      <w:r>
        <w:rPr>
          <w:color w:val="000000" w:themeColor="text1"/>
        </w:rPr>
        <w:t xml:space="preserve">     </w:t>
      </w:r>
      <w:r w:rsidRPr="004D49CA">
        <w:rPr>
          <w:color w:val="000000" w:themeColor="text1"/>
        </w:rPr>
        <w:t xml:space="preserve"> -</w:t>
      </w:r>
      <w:r w:rsidRPr="00065241">
        <w:rPr>
          <w:color w:val="000000" w:themeColor="text1"/>
        </w:rPr>
        <w:t>Вход в здание (помеще</w:t>
      </w:r>
      <w:r w:rsidRPr="004D49CA">
        <w:rPr>
          <w:color w:val="000000" w:themeColor="text1"/>
        </w:rPr>
        <w:t xml:space="preserve">ние) </w:t>
      </w:r>
      <w:r w:rsidRPr="00065241">
        <w:rPr>
          <w:color w:val="000000" w:themeColor="text1"/>
        </w:rPr>
        <w:t xml:space="preserve">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 </w:t>
      </w:r>
      <w:hyperlink r:id="rId4" w:history="1">
        <w:r w:rsidRPr="004D49CA">
          <w:rPr>
            <w:color w:val="000000" w:themeColor="text1"/>
          </w:rPr>
          <w:t>Федерального закона</w:t>
        </w:r>
      </w:hyperlink>
      <w:r w:rsidRPr="00065241">
        <w:rPr>
          <w:color w:val="000000" w:themeColor="text1"/>
        </w:rPr>
        <w:t> "Технический регламент о безопасности зданий и сооружений".</w:t>
      </w:r>
    </w:p>
    <w:p w:rsidR="004D49CA" w:rsidRPr="00065241" w:rsidRDefault="004D49CA" w:rsidP="004D49CA">
      <w:pPr>
        <w:shd w:val="clear" w:color="auto" w:fill="FFFFFF"/>
        <w:spacing w:after="300"/>
        <w:rPr>
          <w:color w:val="000000" w:themeColor="text1"/>
        </w:rPr>
      </w:pPr>
      <w:r w:rsidRPr="004D49CA">
        <w:rPr>
          <w:color w:val="000000" w:themeColor="text1"/>
        </w:rPr>
        <w:t xml:space="preserve">    </w:t>
      </w:r>
      <w:r>
        <w:rPr>
          <w:color w:val="000000" w:themeColor="text1"/>
        </w:rPr>
        <w:t xml:space="preserve">       </w:t>
      </w:r>
      <w:r w:rsidRPr="004D49CA">
        <w:rPr>
          <w:color w:val="000000" w:themeColor="text1"/>
        </w:rPr>
        <w:t xml:space="preserve"> - </w:t>
      </w:r>
      <w:r w:rsidRPr="00065241">
        <w:rPr>
          <w:color w:val="000000" w:themeColor="text1"/>
        </w:rPr>
        <w:t> </w:t>
      </w:r>
      <w:proofErr w:type="gramStart"/>
      <w:r w:rsidRPr="00065241">
        <w:rPr>
          <w:color w:val="000000" w:themeColor="text1"/>
        </w:rPr>
        <w:t>Помеще</w:t>
      </w:r>
      <w:r w:rsidRPr="004D49CA">
        <w:rPr>
          <w:color w:val="000000" w:themeColor="text1"/>
        </w:rPr>
        <w:t xml:space="preserve">ния </w:t>
      </w:r>
      <w:r w:rsidRPr="00065241">
        <w:rPr>
          <w:color w:val="000000" w:themeColor="text1"/>
        </w:rPr>
        <w:t xml:space="preserve"> предназначенные</w:t>
      </w:r>
      <w:proofErr w:type="gramEnd"/>
      <w:r w:rsidRPr="00065241">
        <w:rPr>
          <w:color w:val="000000" w:themeColor="text1"/>
        </w:rPr>
        <w:t xml:space="preserve"> для работы с заявителями, располагаются на нижних этажах здания и имеют отдельный вх</w:t>
      </w:r>
      <w:r w:rsidRPr="004D49CA">
        <w:rPr>
          <w:color w:val="000000" w:themeColor="text1"/>
        </w:rPr>
        <w:t xml:space="preserve">од. </w:t>
      </w:r>
    </w:p>
    <w:p w:rsidR="004D49CA" w:rsidRPr="004D49CA" w:rsidRDefault="004D49CA" w:rsidP="004D49CA">
      <w:pPr>
        <w:shd w:val="clear" w:color="auto" w:fill="FFFFFF"/>
        <w:spacing w:after="300"/>
        <w:rPr>
          <w:color w:val="000000" w:themeColor="text1"/>
        </w:rPr>
      </w:pPr>
      <w:r w:rsidRPr="004D49CA">
        <w:rPr>
          <w:color w:val="000000" w:themeColor="text1"/>
        </w:rPr>
        <w:t xml:space="preserve">   </w:t>
      </w:r>
      <w:r>
        <w:rPr>
          <w:color w:val="000000" w:themeColor="text1"/>
        </w:rPr>
        <w:t xml:space="preserve">        </w:t>
      </w:r>
      <w:r w:rsidRPr="004D49CA">
        <w:rPr>
          <w:color w:val="000000" w:themeColor="text1"/>
        </w:rPr>
        <w:t xml:space="preserve"> - организуется</w:t>
      </w:r>
      <w:r w:rsidRPr="00065241">
        <w:rPr>
          <w:color w:val="000000" w:themeColor="text1"/>
        </w:rPr>
        <w:t xml:space="preserve"> бесплатный туалет для посетителей, в том числе туалет, предназначенный для инвалидов.</w:t>
      </w:r>
    </w:p>
    <w:p w:rsidR="004D49CA" w:rsidRPr="004D49CA" w:rsidRDefault="004D49CA" w:rsidP="004D49CA">
      <w:pPr>
        <w:shd w:val="clear" w:color="auto" w:fill="FFFFFF"/>
        <w:spacing w:after="300"/>
        <w:rPr>
          <w:color w:val="000000" w:themeColor="text1"/>
        </w:rPr>
      </w:pPr>
      <w:r w:rsidRPr="004D49CA">
        <w:rPr>
          <w:color w:val="000000" w:themeColor="text1"/>
          <w:shd w:val="clear" w:color="auto" w:fill="FFFFFF"/>
        </w:rPr>
        <w:lastRenderedPageBreak/>
        <w:t xml:space="preserve"> </w:t>
      </w:r>
      <w:r>
        <w:rPr>
          <w:color w:val="000000" w:themeColor="text1"/>
          <w:shd w:val="clear" w:color="auto" w:fill="FFFFFF"/>
        </w:rPr>
        <w:t xml:space="preserve">        </w:t>
      </w:r>
      <w:r w:rsidRPr="004D49CA">
        <w:rPr>
          <w:color w:val="000000" w:themeColor="text1"/>
          <w:shd w:val="clear" w:color="auto" w:fill="FFFFFF"/>
        </w:rPr>
        <w:t xml:space="preserve"> -  </w:t>
      </w:r>
      <w:r>
        <w:rPr>
          <w:color w:val="000000" w:themeColor="text1"/>
          <w:shd w:val="clear" w:color="auto" w:fill="FFFFFF"/>
        </w:rPr>
        <w:t xml:space="preserve"> </w:t>
      </w:r>
      <w:r w:rsidRPr="004D49CA">
        <w:rPr>
          <w:color w:val="000000" w:themeColor="text1"/>
          <w:shd w:val="clear" w:color="auto" w:fill="FFFFFF"/>
        </w:rPr>
        <w:t>На территории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4D49CA" w:rsidRPr="004D49CA" w:rsidRDefault="004D49CA" w:rsidP="004D49CA">
      <w:pPr>
        <w:ind w:firstLine="709"/>
        <w:jc w:val="both"/>
        <w:rPr>
          <w:color w:val="000000" w:themeColor="text1"/>
        </w:rPr>
      </w:pPr>
      <w:r w:rsidRPr="004D49CA">
        <w:rPr>
          <w:color w:val="000000" w:themeColor="text1"/>
        </w:rPr>
        <w:t>Места информирования, предназначенные для ознакомления заявителей с информационными материалами по предоставлению муниципальной услуги, оборудуются:</w:t>
      </w:r>
    </w:p>
    <w:p w:rsidR="004D49CA" w:rsidRPr="004D49CA" w:rsidRDefault="004D49CA" w:rsidP="004D49CA">
      <w:pPr>
        <w:ind w:firstLine="709"/>
        <w:jc w:val="both"/>
        <w:rPr>
          <w:color w:val="000000" w:themeColor="text1"/>
        </w:rPr>
      </w:pPr>
      <w:r w:rsidRPr="004D49CA">
        <w:rPr>
          <w:color w:val="000000" w:themeColor="text1"/>
        </w:rPr>
        <w:t>- стендами с информацией о порядке предоставления муниципальной услуги, текстом регламента, перечнем документов, необходимых для предоставления муниципальной услуги, и образцами заполнения типовых форм заявлений;</w:t>
      </w:r>
    </w:p>
    <w:p w:rsidR="004D49CA" w:rsidRPr="004D49CA" w:rsidRDefault="004D49CA" w:rsidP="004D49CA">
      <w:pPr>
        <w:ind w:firstLine="709"/>
        <w:jc w:val="both"/>
        <w:rPr>
          <w:color w:val="000000" w:themeColor="text1"/>
        </w:rPr>
      </w:pPr>
      <w:r w:rsidRPr="004D49CA">
        <w:rPr>
          <w:color w:val="000000" w:themeColor="text1"/>
        </w:rPr>
        <w:t>- стульями и столами для возможности оформления документов, канцелярскими принадлежностями и пр.</w:t>
      </w:r>
    </w:p>
    <w:p w:rsidR="004D49CA" w:rsidRPr="004D49CA" w:rsidRDefault="004D49CA" w:rsidP="004D49CA">
      <w:pPr>
        <w:ind w:firstLine="709"/>
        <w:jc w:val="both"/>
        <w:rPr>
          <w:color w:val="000000" w:themeColor="text1"/>
        </w:rPr>
      </w:pPr>
      <w:r w:rsidRPr="004D49CA">
        <w:rPr>
          <w:color w:val="000000" w:themeColor="text1"/>
        </w:rPr>
        <w:t>Места ожидания соответствуют комфортным условиям для заявителей и оптимальным условиям работы сотрудников.</w:t>
      </w:r>
    </w:p>
    <w:p w:rsidR="004D49CA" w:rsidRPr="004D49CA" w:rsidRDefault="004D49CA" w:rsidP="004D49CA">
      <w:pPr>
        <w:ind w:firstLine="709"/>
        <w:jc w:val="both"/>
        <w:rPr>
          <w:color w:val="000000" w:themeColor="text1"/>
        </w:rPr>
      </w:pPr>
      <w:r w:rsidRPr="004D49CA">
        <w:rPr>
          <w:color w:val="000000" w:themeColor="text1"/>
        </w:rPr>
        <w:t>Места ожидания в очереди на представление или получение документов оборудуются стульями, скамьями.</w:t>
      </w:r>
    </w:p>
    <w:p w:rsidR="004D49CA" w:rsidRPr="004D49CA" w:rsidRDefault="004D49CA" w:rsidP="004D49CA">
      <w:pPr>
        <w:ind w:firstLine="709"/>
        <w:jc w:val="both"/>
        <w:rPr>
          <w:color w:val="000000" w:themeColor="text1"/>
        </w:rPr>
      </w:pPr>
      <w:r w:rsidRPr="004D49CA">
        <w:rPr>
          <w:color w:val="000000" w:themeColor="text1"/>
        </w:rPr>
        <w:t>Кабинеты приема заявителей оборудованы информационными табличками (вывесками) с указанием:</w:t>
      </w:r>
    </w:p>
    <w:p w:rsidR="004D49CA" w:rsidRPr="004D49CA" w:rsidRDefault="004D49CA" w:rsidP="004D49CA">
      <w:pPr>
        <w:ind w:firstLine="709"/>
        <w:jc w:val="both"/>
        <w:rPr>
          <w:color w:val="000000" w:themeColor="text1"/>
        </w:rPr>
      </w:pPr>
      <w:r w:rsidRPr="004D49CA">
        <w:rPr>
          <w:color w:val="000000" w:themeColor="text1"/>
        </w:rPr>
        <w:t>- номера кабинета;</w:t>
      </w:r>
    </w:p>
    <w:p w:rsidR="004D49CA" w:rsidRPr="004D49CA" w:rsidRDefault="004D49CA" w:rsidP="004D49CA">
      <w:pPr>
        <w:ind w:firstLine="709"/>
        <w:jc w:val="both"/>
        <w:rPr>
          <w:color w:val="000000" w:themeColor="text1"/>
        </w:rPr>
      </w:pPr>
      <w:r w:rsidRPr="004D49CA">
        <w:rPr>
          <w:color w:val="000000" w:themeColor="text1"/>
        </w:rPr>
        <w:t xml:space="preserve">- фамилии, имени, отчества сотрудника, участвующего </w:t>
      </w:r>
      <w:proofErr w:type="gramStart"/>
      <w:r w:rsidRPr="004D49CA">
        <w:rPr>
          <w:color w:val="000000" w:themeColor="text1"/>
        </w:rPr>
        <w:t xml:space="preserve">в </w:t>
      </w:r>
      <w:r w:rsidRPr="004D49CA">
        <w:rPr>
          <w:rStyle w:val="apple-converted-space"/>
          <w:color w:val="000000" w:themeColor="text1"/>
        </w:rPr>
        <w:t xml:space="preserve"> </w:t>
      </w:r>
      <w:r w:rsidRPr="004D49CA">
        <w:rPr>
          <w:color w:val="000000" w:themeColor="text1"/>
        </w:rPr>
        <w:t>предоставлении</w:t>
      </w:r>
      <w:proofErr w:type="gramEnd"/>
      <w:r w:rsidRPr="004D49CA">
        <w:rPr>
          <w:color w:val="000000" w:themeColor="text1"/>
        </w:rPr>
        <w:t xml:space="preserve"> муниципальной услуги;</w:t>
      </w:r>
    </w:p>
    <w:p w:rsidR="007F0A37" w:rsidRDefault="007F0A37" w:rsidP="007F0A37">
      <w:pPr>
        <w:pStyle w:val="a3"/>
        <w:jc w:val="both"/>
      </w:pPr>
      <w:r>
        <w:t xml:space="preserve">      1.2. В разделе 5 пункт 40 читать в новой редакции:</w:t>
      </w:r>
    </w:p>
    <w:p w:rsidR="007F0A37" w:rsidRPr="000C2786" w:rsidRDefault="007F0A37" w:rsidP="007F0A37">
      <w:pPr>
        <w:ind w:firstLine="709"/>
        <w:jc w:val="both"/>
      </w:pPr>
      <w:r w:rsidRPr="000C2786">
        <w:t>40. Предметом досудебного (внесудебного) обжалования являются действия (бездействие) Администрации и решения, принятые должностными лицами в ходе выполнения настоящего Регламента, с совершением (принятием) которых не согласен заявитель.</w:t>
      </w:r>
    </w:p>
    <w:p w:rsidR="007F0A37" w:rsidRPr="000C2786" w:rsidRDefault="007F0A37" w:rsidP="007F0A37">
      <w:pPr>
        <w:ind w:firstLine="709"/>
        <w:jc w:val="both"/>
      </w:pPr>
      <w:r w:rsidRPr="000C2786">
        <w:t>Заявитель может обратиться с жалобой в том числе в следующих случаях:</w:t>
      </w:r>
    </w:p>
    <w:p w:rsidR="007F0A37" w:rsidRPr="0083179A" w:rsidRDefault="007F0A37" w:rsidP="007F0A37">
      <w:pPr>
        <w:shd w:val="clear" w:color="auto" w:fill="FFFFFF"/>
        <w:rPr>
          <w:color w:val="000000" w:themeColor="text1"/>
        </w:rPr>
      </w:pPr>
      <w:r w:rsidRPr="0083179A">
        <w:rPr>
          <w:color w:val="000000" w:themeColor="text1"/>
        </w:rPr>
        <w:t xml:space="preserve">1) нарушение срока регистрации запроса о </w:t>
      </w:r>
      <w:proofErr w:type="gramStart"/>
      <w:r w:rsidRPr="0083179A">
        <w:rPr>
          <w:color w:val="000000" w:themeColor="text1"/>
        </w:rPr>
        <w:t>пр</w:t>
      </w:r>
      <w:r w:rsidR="00BA1520">
        <w:rPr>
          <w:color w:val="000000" w:themeColor="text1"/>
        </w:rPr>
        <w:t xml:space="preserve">едоставлении </w:t>
      </w:r>
      <w:r w:rsidRPr="0083179A">
        <w:rPr>
          <w:color w:val="000000" w:themeColor="text1"/>
        </w:rPr>
        <w:t xml:space="preserve"> муниципально</w:t>
      </w:r>
      <w:r w:rsidR="00BA1520">
        <w:rPr>
          <w:color w:val="000000" w:themeColor="text1"/>
        </w:rPr>
        <w:t>й</w:t>
      </w:r>
      <w:proofErr w:type="gramEnd"/>
      <w:r w:rsidR="00BA1520">
        <w:rPr>
          <w:color w:val="000000" w:themeColor="text1"/>
        </w:rPr>
        <w:t xml:space="preserve"> услуги, запроса.</w:t>
      </w:r>
      <w:r w:rsidR="00BA1520" w:rsidRPr="0083179A">
        <w:rPr>
          <w:color w:val="000000" w:themeColor="text1"/>
        </w:rPr>
        <w:t xml:space="preserve"> </w:t>
      </w:r>
    </w:p>
    <w:p w:rsidR="00D93092" w:rsidRDefault="00D93092" w:rsidP="007F0A37">
      <w:pPr>
        <w:shd w:val="clear" w:color="auto" w:fill="FFFFFF"/>
        <w:rPr>
          <w:color w:val="000000" w:themeColor="text1"/>
        </w:rPr>
      </w:pPr>
    </w:p>
    <w:p w:rsidR="007F0A37" w:rsidRPr="0083179A" w:rsidRDefault="007F0A37" w:rsidP="007F0A37">
      <w:pPr>
        <w:shd w:val="clear" w:color="auto" w:fill="FFFFFF"/>
        <w:rPr>
          <w:color w:val="000000" w:themeColor="text1"/>
        </w:rPr>
      </w:pPr>
      <w:r w:rsidRPr="0083179A">
        <w:rPr>
          <w:color w:val="000000" w:themeColor="text1"/>
        </w:rPr>
        <w:t>2) нарушение срока пре</w:t>
      </w:r>
      <w:r w:rsidR="00BA1520">
        <w:rPr>
          <w:color w:val="000000" w:themeColor="text1"/>
        </w:rPr>
        <w:t xml:space="preserve">доставления </w:t>
      </w:r>
      <w:r w:rsidRPr="0083179A">
        <w:rPr>
          <w:color w:val="000000" w:themeColor="text1"/>
        </w:rPr>
        <w:t xml:space="preserve">муниципальной услуги. </w:t>
      </w:r>
    </w:p>
    <w:p w:rsidR="00D93092" w:rsidRDefault="00D93092" w:rsidP="007F0A37">
      <w:pPr>
        <w:shd w:val="clear" w:color="auto" w:fill="FFFFFF"/>
        <w:spacing w:after="300"/>
        <w:rPr>
          <w:color w:val="000000" w:themeColor="text1"/>
        </w:rPr>
      </w:pPr>
    </w:p>
    <w:p w:rsidR="007F0A37" w:rsidRPr="0083179A" w:rsidRDefault="007F0A37" w:rsidP="007F0A37">
      <w:pPr>
        <w:shd w:val="clear" w:color="auto" w:fill="FFFFFF"/>
        <w:spacing w:after="300"/>
        <w:rPr>
          <w:color w:val="000000" w:themeColor="text1"/>
        </w:rPr>
      </w:pPr>
      <w:r w:rsidRPr="0083179A">
        <w:rPr>
          <w:color w:val="000000" w:themeColor="text1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</w:t>
      </w:r>
      <w:r w:rsidR="0099216A">
        <w:rPr>
          <w:color w:val="000000" w:themeColor="text1"/>
        </w:rPr>
        <w:t xml:space="preserve"> </w:t>
      </w:r>
      <w:proofErr w:type="gramStart"/>
      <w:r w:rsidR="0099216A">
        <w:rPr>
          <w:color w:val="000000" w:themeColor="text1"/>
        </w:rPr>
        <w:t xml:space="preserve">предоставления </w:t>
      </w:r>
      <w:r w:rsidRPr="0083179A">
        <w:rPr>
          <w:color w:val="000000" w:themeColor="text1"/>
        </w:rPr>
        <w:t xml:space="preserve"> муниципальной</w:t>
      </w:r>
      <w:proofErr w:type="gramEnd"/>
      <w:r w:rsidRPr="0083179A">
        <w:rPr>
          <w:color w:val="000000" w:themeColor="text1"/>
        </w:rPr>
        <w:t xml:space="preserve"> услуги;</w:t>
      </w:r>
    </w:p>
    <w:p w:rsidR="007F0A37" w:rsidRPr="0083179A" w:rsidRDefault="007F0A37" w:rsidP="007F0A37">
      <w:pPr>
        <w:shd w:val="clear" w:color="auto" w:fill="FFFFFF"/>
        <w:spacing w:after="300"/>
        <w:rPr>
          <w:color w:val="000000" w:themeColor="text1"/>
        </w:rPr>
      </w:pPr>
      <w:r w:rsidRPr="0083179A">
        <w:rPr>
          <w:color w:val="000000" w:themeColor="text1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</w:t>
      </w:r>
      <w:proofErr w:type="gramStart"/>
      <w:r w:rsidRPr="0083179A">
        <w:rPr>
          <w:color w:val="000000" w:themeColor="text1"/>
        </w:rPr>
        <w:t>пр</w:t>
      </w:r>
      <w:r w:rsidR="0099216A">
        <w:rPr>
          <w:color w:val="000000" w:themeColor="text1"/>
        </w:rPr>
        <w:t xml:space="preserve">едоставления </w:t>
      </w:r>
      <w:r w:rsidRPr="0083179A">
        <w:rPr>
          <w:color w:val="000000" w:themeColor="text1"/>
        </w:rPr>
        <w:t xml:space="preserve"> муниципальной</w:t>
      </w:r>
      <w:proofErr w:type="gramEnd"/>
      <w:r w:rsidRPr="0083179A">
        <w:rPr>
          <w:color w:val="000000" w:themeColor="text1"/>
        </w:rPr>
        <w:t xml:space="preserve"> услуги, у заявителя;</w:t>
      </w:r>
    </w:p>
    <w:p w:rsidR="00D93092" w:rsidRDefault="007F0A37" w:rsidP="007F0A37">
      <w:pPr>
        <w:shd w:val="clear" w:color="auto" w:fill="FFFFFF"/>
        <w:rPr>
          <w:color w:val="000000" w:themeColor="text1"/>
        </w:rPr>
      </w:pPr>
      <w:r w:rsidRPr="0083179A">
        <w:rPr>
          <w:color w:val="000000" w:themeColor="text1"/>
        </w:rPr>
        <w:t xml:space="preserve">5) отказ в </w:t>
      </w:r>
      <w:proofErr w:type="gramStart"/>
      <w:r w:rsidRPr="0083179A">
        <w:rPr>
          <w:color w:val="000000" w:themeColor="text1"/>
        </w:rPr>
        <w:t>пр</w:t>
      </w:r>
      <w:r w:rsidR="00BA1520">
        <w:rPr>
          <w:color w:val="000000" w:themeColor="text1"/>
        </w:rPr>
        <w:t xml:space="preserve">едоставлении </w:t>
      </w:r>
      <w:r w:rsidRPr="0083179A">
        <w:rPr>
          <w:color w:val="000000" w:themeColor="text1"/>
        </w:rPr>
        <w:t xml:space="preserve"> муниципальной</w:t>
      </w:r>
      <w:proofErr w:type="gramEnd"/>
      <w:r w:rsidRPr="0083179A">
        <w:rPr>
          <w:color w:val="000000" w:themeColor="text1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="00D93092">
        <w:rPr>
          <w:color w:val="000000" w:themeColor="text1"/>
        </w:rPr>
        <w:t>;</w:t>
      </w:r>
    </w:p>
    <w:p w:rsidR="007F0A37" w:rsidRPr="0083179A" w:rsidRDefault="00BA1520" w:rsidP="007F0A37">
      <w:pPr>
        <w:shd w:val="clear" w:color="auto" w:fill="FFFFFF"/>
        <w:rPr>
          <w:color w:val="000000" w:themeColor="text1"/>
        </w:rPr>
      </w:pPr>
      <w:r w:rsidRPr="0083179A">
        <w:rPr>
          <w:color w:val="000000" w:themeColor="text1"/>
        </w:rPr>
        <w:t xml:space="preserve"> </w:t>
      </w:r>
    </w:p>
    <w:p w:rsidR="007F0A37" w:rsidRPr="0083179A" w:rsidRDefault="007F0A37" w:rsidP="007F0A37">
      <w:pPr>
        <w:shd w:val="clear" w:color="auto" w:fill="FFFFFF"/>
        <w:spacing w:after="300"/>
        <w:rPr>
          <w:color w:val="000000" w:themeColor="text1"/>
        </w:rPr>
      </w:pPr>
      <w:r w:rsidRPr="0083179A">
        <w:rPr>
          <w:color w:val="000000" w:themeColor="text1"/>
        </w:rPr>
        <w:lastRenderedPageBreak/>
        <w:t xml:space="preserve">6) затребование с заявителя при </w:t>
      </w:r>
      <w:proofErr w:type="gramStart"/>
      <w:r w:rsidRPr="0083179A">
        <w:rPr>
          <w:color w:val="000000" w:themeColor="text1"/>
        </w:rPr>
        <w:t>пр</w:t>
      </w:r>
      <w:r w:rsidR="00EA5D51">
        <w:rPr>
          <w:color w:val="000000" w:themeColor="text1"/>
        </w:rPr>
        <w:t xml:space="preserve">едоставлении </w:t>
      </w:r>
      <w:r w:rsidRPr="0083179A">
        <w:rPr>
          <w:color w:val="000000" w:themeColor="text1"/>
        </w:rPr>
        <w:t xml:space="preserve"> муниципальной</w:t>
      </w:r>
      <w:proofErr w:type="gramEnd"/>
      <w:r w:rsidRPr="0083179A">
        <w:rPr>
          <w:color w:val="000000" w:themeColor="text1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93092" w:rsidRDefault="00BA1520" w:rsidP="00D93092">
      <w:p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 xml:space="preserve">7) отказ органа </w:t>
      </w:r>
      <w:r w:rsidR="007F0A37" w:rsidRPr="0083179A">
        <w:rPr>
          <w:color w:val="000000" w:themeColor="text1"/>
        </w:rPr>
        <w:t>предоставляющего муниципальную услугу, дол</w:t>
      </w:r>
      <w:r>
        <w:rPr>
          <w:color w:val="000000" w:themeColor="text1"/>
        </w:rPr>
        <w:t xml:space="preserve">жностного лица органа, </w:t>
      </w:r>
      <w:bookmarkStart w:id="0" w:name="_GoBack"/>
      <w:bookmarkEnd w:id="0"/>
      <w:r w:rsidR="007F0A37" w:rsidRPr="0083179A">
        <w:rPr>
          <w:color w:val="000000" w:themeColor="text1"/>
        </w:rPr>
        <w:t xml:space="preserve">предоставляющего муниципальную </w:t>
      </w:r>
      <w:proofErr w:type="gramStart"/>
      <w:r w:rsidR="007F0A37" w:rsidRPr="0083179A">
        <w:rPr>
          <w:color w:val="000000" w:themeColor="text1"/>
        </w:rPr>
        <w:t>усл</w:t>
      </w:r>
      <w:r w:rsidR="000C2786" w:rsidRPr="000C2786">
        <w:rPr>
          <w:color w:val="000000" w:themeColor="text1"/>
        </w:rPr>
        <w:t>угу</w:t>
      </w:r>
      <w:r w:rsidR="00D93092">
        <w:rPr>
          <w:color w:val="000000" w:themeColor="text1"/>
        </w:rPr>
        <w:t xml:space="preserve">, </w:t>
      </w:r>
      <w:r w:rsidR="007F0A37" w:rsidRPr="0083179A">
        <w:rPr>
          <w:color w:val="000000" w:themeColor="text1"/>
        </w:rPr>
        <w:t xml:space="preserve"> в</w:t>
      </w:r>
      <w:proofErr w:type="gramEnd"/>
      <w:r w:rsidR="007F0A37" w:rsidRPr="0083179A">
        <w:rPr>
          <w:color w:val="000000" w:themeColor="text1"/>
        </w:rPr>
        <w:t xml:space="preserve"> исправлении допущенных ими опечаток и ошибок в выданных в результате пре</w:t>
      </w:r>
      <w:r w:rsidR="00EA5D51">
        <w:rPr>
          <w:color w:val="000000" w:themeColor="text1"/>
        </w:rPr>
        <w:t xml:space="preserve">доставления </w:t>
      </w:r>
      <w:r w:rsidR="007F0A37" w:rsidRPr="0083179A">
        <w:rPr>
          <w:color w:val="000000" w:themeColor="text1"/>
        </w:rPr>
        <w:t>муниципальной услуги документах либо нарушение установленного срока таких исправлений</w:t>
      </w:r>
    </w:p>
    <w:p w:rsidR="00D93092" w:rsidRDefault="00D93092" w:rsidP="00D93092">
      <w:pPr>
        <w:shd w:val="clear" w:color="auto" w:fill="FFFFFF"/>
        <w:rPr>
          <w:color w:val="000000" w:themeColor="text1"/>
        </w:rPr>
      </w:pPr>
    </w:p>
    <w:p w:rsidR="007F0A37" w:rsidRPr="0083179A" w:rsidRDefault="007F0A37" w:rsidP="007F0A37">
      <w:pPr>
        <w:shd w:val="clear" w:color="auto" w:fill="FFFFFF"/>
        <w:spacing w:after="300"/>
        <w:rPr>
          <w:color w:val="000000" w:themeColor="text1"/>
        </w:rPr>
      </w:pPr>
      <w:r w:rsidRPr="0083179A">
        <w:rPr>
          <w:color w:val="000000" w:themeColor="text1"/>
        </w:rPr>
        <w:t xml:space="preserve">8) нарушение срока или порядка выдачи документов по результатам </w:t>
      </w:r>
      <w:proofErr w:type="gramStart"/>
      <w:r w:rsidRPr="0083179A">
        <w:rPr>
          <w:color w:val="000000" w:themeColor="text1"/>
        </w:rPr>
        <w:t>пр</w:t>
      </w:r>
      <w:r w:rsidR="00D93092">
        <w:rPr>
          <w:color w:val="000000" w:themeColor="text1"/>
        </w:rPr>
        <w:t xml:space="preserve">едоставления </w:t>
      </w:r>
      <w:r w:rsidRPr="0083179A">
        <w:rPr>
          <w:color w:val="000000" w:themeColor="text1"/>
        </w:rPr>
        <w:t xml:space="preserve"> муниципальной</w:t>
      </w:r>
      <w:proofErr w:type="gramEnd"/>
      <w:r w:rsidRPr="0083179A">
        <w:rPr>
          <w:color w:val="000000" w:themeColor="text1"/>
        </w:rPr>
        <w:t xml:space="preserve"> услуги;</w:t>
      </w:r>
    </w:p>
    <w:p w:rsidR="007F0A37" w:rsidRDefault="007F0A37" w:rsidP="007F0A37">
      <w:pPr>
        <w:shd w:val="clear" w:color="auto" w:fill="FFFFFF"/>
        <w:rPr>
          <w:color w:val="000000" w:themeColor="text1"/>
        </w:rPr>
      </w:pPr>
      <w:r w:rsidRPr="0083179A">
        <w:rPr>
          <w:color w:val="000000" w:themeColor="text1"/>
        </w:rPr>
        <w:t xml:space="preserve">9) приостановление </w:t>
      </w:r>
      <w:proofErr w:type="gramStart"/>
      <w:r w:rsidRPr="0083179A">
        <w:rPr>
          <w:color w:val="000000" w:themeColor="text1"/>
        </w:rPr>
        <w:t>пр</w:t>
      </w:r>
      <w:r w:rsidR="00D93092">
        <w:rPr>
          <w:color w:val="000000" w:themeColor="text1"/>
        </w:rPr>
        <w:t xml:space="preserve">едоставления </w:t>
      </w:r>
      <w:r w:rsidRPr="0083179A">
        <w:rPr>
          <w:color w:val="000000" w:themeColor="text1"/>
        </w:rPr>
        <w:t xml:space="preserve"> муниципальной</w:t>
      </w:r>
      <w:proofErr w:type="gramEnd"/>
      <w:r w:rsidRPr="0083179A">
        <w:rPr>
          <w:color w:val="000000" w:themeColor="text1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="00D93092">
        <w:rPr>
          <w:color w:val="000000" w:themeColor="text1"/>
        </w:rPr>
        <w:t>;</w:t>
      </w:r>
    </w:p>
    <w:p w:rsidR="00D93092" w:rsidRPr="0083179A" w:rsidRDefault="00D93092" w:rsidP="007F0A37">
      <w:pPr>
        <w:shd w:val="clear" w:color="auto" w:fill="FFFFFF"/>
        <w:rPr>
          <w:color w:val="000000" w:themeColor="text1"/>
        </w:rPr>
      </w:pPr>
    </w:p>
    <w:p w:rsidR="004D49CA" w:rsidRDefault="007F0A37" w:rsidP="00D93092">
      <w:pPr>
        <w:jc w:val="both"/>
        <w:rPr>
          <w:color w:val="000000" w:themeColor="text1"/>
        </w:rPr>
      </w:pPr>
      <w:r w:rsidRPr="0083179A">
        <w:rPr>
          <w:color w:val="000000" w:themeColor="text1"/>
        </w:rPr>
        <w:t xml:space="preserve">10) требование у заявителя при </w:t>
      </w:r>
      <w:proofErr w:type="gramStart"/>
      <w:r w:rsidRPr="0083179A">
        <w:rPr>
          <w:color w:val="000000" w:themeColor="text1"/>
        </w:rPr>
        <w:t>пр</w:t>
      </w:r>
      <w:r w:rsidR="00D93092">
        <w:rPr>
          <w:color w:val="000000" w:themeColor="text1"/>
        </w:rPr>
        <w:t xml:space="preserve">едоставлении </w:t>
      </w:r>
      <w:r w:rsidRPr="0083179A">
        <w:rPr>
          <w:color w:val="000000" w:themeColor="text1"/>
        </w:rPr>
        <w:t xml:space="preserve"> муниципальной</w:t>
      </w:r>
      <w:proofErr w:type="gramEnd"/>
      <w:r w:rsidRPr="0083179A">
        <w:rPr>
          <w:color w:val="000000" w:themeColor="text1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</w:t>
      </w:r>
      <w:r w:rsidR="00D93092">
        <w:rPr>
          <w:color w:val="000000" w:themeColor="text1"/>
        </w:rPr>
        <w:t xml:space="preserve">едоставления </w:t>
      </w:r>
      <w:r w:rsidRPr="0083179A">
        <w:rPr>
          <w:color w:val="000000" w:themeColor="text1"/>
        </w:rPr>
        <w:t xml:space="preserve"> муниципальной услуги, либо в пр</w:t>
      </w:r>
      <w:r w:rsidR="00D93092">
        <w:rPr>
          <w:color w:val="000000" w:themeColor="text1"/>
        </w:rPr>
        <w:t xml:space="preserve">едоставлении </w:t>
      </w:r>
      <w:r w:rsidRPr="0083179A">
        <w:rPr>
          <w:color w:val="000000" w:themeColor="text1"/>
        </w:rPr>
        <w:t xml:space="preserve"> муниципальной услуги, за исклю</w:t>
      </w:r>
      <w:r w:rsidR="00D93092">
        <w:rPr>
          <w:color w:val="000000" w:themeColor="text1"/>
        </w:rPr>
        <w:t xml:space="preserve">чением случаев, предусмотренных </w:t>
      </w:r>
      <w:r w:rsidRPr="000C2786">
        <w:rPr>
          <w:color w:val="000000" w:themeColor="text1"/>
        </w:rPr>
        <w:t> </w:t>
      </w:r>
      <w:r w:rsidR="00D93092">
        <w:rPr>
          <w:color w:val="000000" w:themeColor="text1"/>
        </w:rPr>
        <w:t xml:space="preserve"> Федеральным  законом</w:t>
      </w:r>
      <w:r w:rsidRPr="0083179A">
        <w:rPr>
          <w:color w:val="000000" w:themeColor="text1"/>
        </w:rPr>
        <w:t xml:space="preserve">. </w:t>
      </w:r>
    </w:p>
    <w:p w:rsidR="00D93092" w:rsidRPr="000C2786" w:rsidRDefault="00D93092" w:rsidP="00D93092">
      <w:pPr>
        <w:jc w:val="both"/>
        <w:rPr>
          <w:color w:val="000000" w:themeColor="text1"/>
        </w:rPr>
      </w:pPr>
    </w:p>
    <w:p w:rsidR="00C0706D" w:rsidRPr="00C0706D" w:rsidRDefault="00865FBC" w:rsidP="00C0706D">
      <w:pPr>
        <w:ind w:firstLine="709"/>
        <w:jc w:val="both"/>
      </w:pPr>
      <w:r>
        <w:t>1.3.</w:t>
      </w:r>
      <w:r w:rsidR="00C0706D" w:rsidRPr="00C0706D">
        <w:t xml:space="preserve">В разделе 5 пункт 45 читать в новой </w:t>
      </w:r>
      <w:proofErr w:type="gramStart"/>
      <w:r w:rsidR="00C0706D" w:rsidRPr="00C0706D">
        <w:t>редакции :</w:t>
      </w:r>
      <w:proofErr w:type="gramEnd"/>
    </w:p>
    <w:p w:rsidR="00C0706D" w:rsidRDefault="00C0706D" w:rsidP="00C0706D">
      <w:pPr>
        <w:ind w:firstLine="709"/>
        <w:jc w:val="both"/>
      </w:pPr>
    </w:p>
    <w:p w:rsidR="00C0706D" w:rsidRPr="00C0706D" w:rsidRDefault="00C0706D" w:rsidP="00C0706D">
      <w:pPr>
        <w:ind w:firstLine="709"/>
        <w:jc w:val="both"/>
      </w:pPr>
      <w:r w:rsidRPr="00C0706D">
        <w:t>45. По результатам рассмотрения жалобы должностное лицо, указанное в пункте 48 настоящего Регламента, принимает одно из следующих решений:</w:t>
      </w:r>
    </w:p>
    <w:p w:rsidR="00C0706D" w:rsidRPr="00C0706D" w:rsidRDefault="00C0706D" w:rsidP="00C0706D">
      <w:pPr>
        <w:ind w:firstLine="709"/>
        <w:jc w:val="both"/>
        <w:rPr>
          <w:color w:val="000000" w:themeColor="text1"/>
          <w:shd w:val="clear" w:color="auto" w:fill="FFFFFF"/>
        </w:rPr>
      </w:pPr>
      <w:r w:rsidRPr="00C0706D">
        <w:rPr>
          <w:color w:val="000000" w:themeColor="text1"/>
          <w:shd w:val="clear" w:color="auto" w:fill="FFFFFF"/>
        </w:rPr>
        <w:t xml:space="preserve"> 1) В случае признания жалобы подлежащей удовлетворению в ответе заявителю, указанном в части 8 настоящей статьи, дается информация о действиях,</w:t>
      </w:r>
      <w:r w:rsidR="00D93092">
        <w:rPr>
          <w:color w:val="000000" w:themeColor="text1"/>
          <w:shd w:val="clear" w:color="auto" w:fill="FFFFFF"/>
        </w:rPr>
        <w:t xml:space="preserve"> </w:t>
      </w:r>
      <w:proofErr w:type="gramStart"/>
      <w:r w:rsidR="00D93092">
        <w:rPr>
          <w:color w:val="000000" w:themeColor="text1"/>
          <w:shd w:val="clear" w:color="auto" w:fill="FFFFFF"/>
        </w:rPr>
        <w:t xml:space="preserve">осуществляемых </w:t>
      </w:r>
      <w:r w:rsidRPr="00C0706D">
        <w:rPr>
          <w:color w:val="000000" w:themeColor="text1"/>
          <w:shd w:val="clear" w:color="auto" w:fill="FFFFFF"/>
        </w:rPr>
        <w:t xml:space="preserve"> органом</w:t>
      </w:r>
      <w:proofErr w:type="gramEnd"/>
      <w:r w:rsidRPr="00C0706D">
        <w:rPr>
          <w:color w:val="000000" w:themeColor="text1"/>
          <w:shd w:val="clear" w:color="auto" w:fill="FFFFFF"/>
        </w:rPr>
        <w:t>, предос</w:t>
      </w:r>
      <w:r w:rsidR="00D93092">
        <w:rPr>
          <w:color w:val="000000" w:themeColor="text1"/>
          <w:shd w:val="clear" w:color="auto" w:fill="FFFFFF"/>
        </w:rPr>
        <w:t>тавляющим муниципальную услугу</w:t>
      </w:r>
      <w:r w:rsidRPr="00C0706D">
        <w:rPr>
          <w:color w:val="000000" w:themeColor="text1"/>
          <w:shd w:val="clear" w:color="auto" w:fill="FFFFFF"/>
        </w:rPr>
        <w:t xml:space="preserve"> в целях незамедлительного устранения выявленных нарушений </w:t>
      </w:r>
      <w:r w:rsidR="00D93092">
        <w:rPr>
          <w:color w:val="000000" w:themeColor="text1"/>
          <w:shd w:val="clear" w:color="auto" w:fill="FFFFFF"/>
        </w:rPr>
        <w:t xml:space="preserve">при оказании </w:t>
      </w:r>
      <w:r w:rsidRPr="00C0706D">
        <w:rPr>
          <w:color w:val="000000" w:themeColor="text1"/>
          <w:shd w:val="clear" w:color="auto" w:fill="FFFFFF"/>
        </w:rPr>
        <w:t xml:space="preserve">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</w:t>
      </w:r>
      <w:r w:rsidR="00D93092">
        <w:rPr>
          <w:color w:val="000000" w:themeColor="text1"/>
          <w:shd w:val="clear" w:color="auto" w:fill="FFFFFF"/>
        </w:rPr>
        <w:t xml:space="preserve">ях получения </w:t>
      </w:r>
      <w:r w:rsidRPr="00C0706D">
        <w:rPr>
          <w:color w:val="000000" w:themeColor="text1"/>
          <w:shd w:val="clear" w:color="auto" w:fill="FFFFFF"/>
        </w:rPr>
        <w:t xml:space="preserve"> муниципальной услуги.</w:t>
      </w:r>
    </w:p>
    <w:p w:rsidR="00C0706D" w:rsidRPr="00C0706D" w:rsidRDefault="00C0706D" w:rsidP="00C0706D">
      <w:pPr>
        <w:jc w:val="both"/>
        <w:rPr>
          <w:color w:val="000000" w:themeColor="text1"/>
        </w:rPr>
      </w:pPr>
    </w:p>
    <w:p w:rsidR="00E97ECC" w:rsidRPr="00C0706D" w:rsidRDefault="00C0706D" w:rsidP="00C0706D">
      <w:pPr>
        <w:ind w:firstLine="709"/>
        <w:jc w:val="both"/>
        <w:rPr>
          <w:color w:val="000000" w:themeColor="text1"/>
        </w:rPr>
      </w:pPr>
      <w:r w:rsidRPr="00C0706D">
        <w:rPr>
          <w:color w:val="000000" w:themeColor="text1"/>
          <w:shd w:val="clear" w:color="auto" w:fill="FFFFFF"/>
        </w:rPr>
        <w:t xml:space="preserve">2) </w:t>
      </w:r>
      <w:proofErr w:type="gramStart"/>
      <w:r w:rsidRPr="00C0706D">
        <w:rPr>
          <w:color w:val="000000" w:themeColor="text1"/>
          <w:shd w:val="clear" w:color="auto" w:fill="FFFFFF"/>
        </w:rPr>
        <w:t>В</w:t>
      </w:r>
      <w:proofErr w:type="gramEnd"/>
      <w:r w:rsidRPr="00C0706D">
        <w:rPr>
          <w:color w:val="000000" w:themeColor="text1"/>
          <w:shd w:val="clear" w:color="auto" w:fill="FFFFFF"/>
        </w:rPr>
        <w:t xml:space="preserve"> случае признания жалобы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97ECC" w:rsidRDefault="00E97ECC" w:rsidP="00E97ECC">
      <w:pPr>
        <w:pStyle w:val="a3"/>
        <w:jc w:val="both"/>
        <w:rPr>
          <w:bCs/>
        </w:rPr>
      </w:pPr>
      <w:r>
        <w:t xml:space="preserve">      2. Настоящее постановление разместить на официальном сайте администрации Муслюмовского сельского поселения Кунашакского муниципального района Челябинской области в информационно-телекоммуникационной сети «Интернет».</w:t>
      </w:r>
    </w:p>
    <w:p w:rsidR="00E97ECC" w:rsidRDefault="00E97ECC" w:rsidP="00E97ECC">
      <w:pPr>
        <w:pStyle w:val="a3"/>
        <w:jc w:val="both"/>
        <w:rPr>
          <w:bCs/>
        </w:rPr>
      </w:pPr>
      <w:r>
        <w:t xml:space="preserve">      3. Контроль за исполнением настоящего постановления оставляю за собой.</w:t>
      </w:r>
    </w:p>
    <w:p w:rsidR="00E97ECC" w:rsidRDefault="00E97ECC" w:rsidP="00E97ECC">
      <w:pPr>
        <w:autoSpaceDE w:val="0"/>
        <w:autoSpaceDN w:val="0"/>
        <w:adjustRightInd w:val="0"/>
        <w:ind w:firstLine="708"/>
        <w:jc w:val="both"/>
      </w:pPr>
    </w:p>
    <w:p w:rsidR="00E97ECC" w:rsidRDefault="00E97ECC" w:rsidP="00E97ECC">
      <w:pPr>
        <w:autoSpaceDE w:val="0"/>
        <w:autoSpaceDN w:val="0"/>
        <w:adjustRightInd w:val="0"/>
        <w:ind w:firstLine="708"/>
        <w:jc w:val="both"/>
      </w:pPr>
    </w:p>
    <w:p w:rsidR="00E97ECC" w:rsidRDefault="00D93092" w:rsidP="00E97ECC">
      <w:pPr>
        <w:autoSpaceDE w:val="0"/>
        <w:autoSpaceDN w:val="0"/>
        <w:adjustRightInd w:val="0"/>
      </w:pPr>
      <w:proofErr w:type="spellStart"/>
      <w:r>
        <w:t>В</w:t>
      </w:r>
      <w:r w:rsidR="00C0706D">
        <w:t>р.и.</w:t>
      </w:r>
      <w:proofErr w:type="gramStart"/>
      <w:r w:rsidR="00C0706D">
        <w:t>о.главы</w:t>
      </w:r>
      <w:proofErr w:type="spellEnd"/>
      <w:proofErr w:type="gramEnd"/>
      <w:r w:rsidR="00E97ECC">
        <w:t xml:space="preserve">                                                                                             </w:t>
      </w:r>
      <w:r w:rsidR="00C0706D">
        <w:t xml:space="preserve">           </w:t>
      </w:r>
      <w:proofErr w:type="spellStart"/>
      <w:r w:rsidR="00C0706D">
        <w:t>Р.Р.Галяутдинова</w:t>
      </w:r>
      <w:proofErr w:type="spellEnd"/>
    </w:p>
    <w:p w:rsidR="00E97ECC" w:rsidRDefault="00E97ECC" w:rsidP="00E97ECC">
      <w:pPr>
        <w:autoSpaceDE w:val="0"/>
        <w:autoSpaceDN w:val="0"/>
        <w:adjustRightInd w:val="0"/>
        <w:jc w:val="right"/>
        <w:outlineLvl w:val="0"/>
      </w:pPr>
    </w:p>
    <w:p w:rsidR="00E97ECC" w:rsidRDefault="00E97ECC" w:rsidP="00E97ECC">
      <w:pPr>
        <w:autoSpaceDE w:val="0"/>
        <w:autoSpaceDN w:val="0"/>
        <w:adjustRightInd w:val="0"/>
        <w:jc w:val="right"/>
        <w:outlineLvl w:val="0"/>
      </w:pPr>
    </w:p>
    <w:p w:rsidR="00E97ECC" w:rsidRDefault="00E97ECC" w:rsidP="00E97ECC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E97ECC" w:rsidRDefault="00E97ECC" w:rsidP="00E97ECC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E97ECC" w:rsidRDefault="00E97ECC" w:rsidP="00E97ECC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E97ECC" w:rsidRDefault="00E97ECC" w:rsidP="00E97ECC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E97ECC" w:rsidRDefault="00E97ECC" w:rsidP="00E97ECC"/>
    <w:p w:rsidR="0027323E" w:rsidRDefault="0027323E"/>
    <w:sectPr w:rsidR="00273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C27"/>
    <w:rsid w:val="000C2786"/>
    <w:rsid w:val="000E3C27"/>
    <w:rsid w:val="0027323E"/>
    <w:rsid w:val="002771CE"/>
    <w:rsid w:val="004D49CA"/>
    <w:rsid w:val="006F4D0E"/>
    <w:rsid w:val="007F0A37"/>
    <w:rsid w:val="00865FBC"/>
    <w:rsid w:val="0099216A"/>
    <w:rsid w:val="00BA1520"/>
    <w:rsid w:val="00C0706D"/>
    <w:rsid w:val="00D93092"/>
    <w:rsid w:val="00E97ECC"/>
    <w:rsid w:val="00EA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2343D"/>
  <w15:chartTrackingRefBased/>
  <w15:docId w15:val="{54D005C0-0E2E-482C-9146-664A35B2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7EC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qFormat/>
    <w:rsid w:val="004D49CA"/>
  </w:style>
  <w:style w:type="character" w:styleId="a4">
    <w:name w:val="Hyperlink"/>
    <w:basedOn w:val="a0"/>
    <w:uiPriority w:val="99"/>
    <w:semiHidden/>
    <w:unhideWhenUsed/>
    <w:rsid w:val="00C070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121720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2022-03-03T05:54:00Z</dcterms:created>
  <dcterms:modified xsi:type="dcterms:W3CDTF">2022-03-09T10:50:00Z</dcterms:modified>
</cp:coreProperties>
</file>